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983" w:rsidRDefault="00914766" w:rsidP="00EB334F">
      <w:pPr>
        <w:ind w:left="170" w:firstLine="6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431.3pt;margin-top:-4pt;width:73.65pt;height:55.5pt;z-index:251658752">
            <v:imagedata r:id="rId6" o:title="Logo 3"/>
            <w10:wrap type="square"/>
          </v:shape>
        </w:pict>
      </w:r>
      <w:r w:rsidR="0015141E">
        <w:tab/>
      </w:r>
    </w:p>
    <w:p w:rsidR="003357D9" w:rsidRPr="00EF0983" w:rsidRDefault="003357D9" w:rsidP="00EB334F">
      <w:pPr>
        <w:ind w:left="170" w:firstLine="680"/>
        <w:rPr>
          <w:rFonts w:ascii="Copperplate Gothic Bold" w:hAnsi="Copperplate Gothic Bold"/>
          <w:b/>
          <w:i/>
          <w:color w:val="E36C0A"/>
        </w:rPr>
      </w:pPr>
      <w:r w:rsidRPr="00EF0983">
        <w:rPr>
          <w:rFonts w:ascii="Copperplate Gothic Bold" w:hAnsi="Copperplate Gothic Bold"/>
          <w:b/>
          <w:i/>
          <w:color w:val="E36C0A"/>
        </w:rPr>
        <w:t>Comunicado sobre el uniforme escolar</w:t>
      </w:r>
    </w:p>
    <w:p w:rsidR="003357D9" w:rsidRPr="00EB334F" w:rsidRDefault="003357D9" w:rsidP="003357D9">
      <w:pPr>
        <w:ind w:left="170" w:firstLine="680"/>
        <w:jc w:val="both"/>
        <w:rPr>
          <w:rFonts w:ascii="Calibri" w:hAnsi="Calibri"/>
          <w:sz w:val="22"/>
          <w:szCs w:val="22"/>
        </w:rPr>
      </w:pPr>
    </w:p>
    <w:p w:rsidR="003357D9" w:rsidRPr="00EB334F" w:rsidRDefault="003357D9" w:rsidP="003357D9">
      <w:pPr>
        <w:ind w:left="170" w:firstLine="680"/>
        <w:jc w:val="both"/>
        <w:rPr>
          <w:rFonts w:ascii="Calibri" w:hAnsi="Calibri"/>
          <w:sz w:val="22"/>
          <w:szCs w:val="22"/>
        </w:rPr>
      </w:pPr>
      <w:r w:rsidRPr="00EB334F">
        <w:rPr>
          <w:rFonts w:ascii="Calibri" w:hAnsi="Calibri"/>
          <w:sz w:val="22"/>
          <w:szCs w:val="22"/>
        </w:rPr>
        <w:tab/>
        <w:t xml:space="preserve">El Consejo Escolar aprobó el uso del uniforme escolar tanto en el </w:t>
      </w:r>
      <w:r w:rsidRPr="00EB334F">
        <w:rPr>
          <w:rFonts w:ascii="Calibri" w:hAnsi="Calibri"/>
          <w:b/>
          <w:sz w:val="22"/>
          <w:szCs w:val="22"/>
        </w:rPr>
        <w:t>Plan de Convivencia</w:t>
      </w:r>
      <w:r w:rsidRPr="00EB334F">
        <w:rPr>
          <w:rFonts w:ascii="Calibri" w:hAnsi="Calibri"/>
          <w:sz w:val="22"/>
          <w:szCs w:val="22"/>
        </w:rPr>
        <w:t xml:space="preserve"> como en el </w:t>
      </w:r>
      <w:r w:rsidRPr="00EB334F">
        <w:rPr>
          <w:rFonts w:ascii="Calibri" w:hAnsi="Calibri"/>
          <w:b/>
          <w:sz w:val="22"/>
          <w:szCs w:val="22"/>
        </w:rPr>
        <w:t>Reglamento de Régimen Interior</w:t>
      </w:r>
      <w:r w:rsidRPr="00EB334F">
        <w:rPr>
          <w:rFonts w:ascii="Calibri" w:hAnsi="Calibri"/>
          <w:sz w:val="22"/>
          <w:szCs w:val="22"/>
        </w:rPr>
        <w:t xml:space="preserve">. </w:t>
      </w:r>
    </w:p>
    <w:p w:rsidR="003357D9" w:rsidRPr="00EB334F" w:rsidRDefault="003357D9" w:rsidP="003357D9">
      <w:pPr>
        <w:ind w:left="170" w:firstLine="680"/>
        <w:jc w:val="both"/>
        <w:rPr>
          <w:rFonts w:ascii="Calibri" w:hAnsi="Calibri"/>
          <w:sz w:val="22"/>
          <w:szCs w:val="22"/>
        </w:rPr>
      </w:pPr>
      <w:r w:rsidRPr="00EB334F">
        <w:rPr>
          <w:rFonts w:ascii="Calibri" w:hAnsi="Calibri"/>
          <w:sz w:val="22"/>
          <w:szCs w:val="22"/>
        </w:rPr>
        <w:tab/>
        <w:t>En el Plan de Convivencia se lee:</w:t>
      </w:r>
    </w:p>
    <w:p w:rsidR="003357D9" w:rsidRPr="00EB334F" w:rsidRDefault="003357D9" w:rsidP="003357D9">
      <w:pPr>
        <w:ind w:left="170" w:firstLine="680"/>
        <w:jc w:val="both"/>
        <w:rPr>
          <w:rFonts w:ascii="Calibri" w:hAnsi="Calibri"/>
          <w:sz w:val="22"/>
          <w:szCs w:val="22"/>
        </w:rPr>
      </w:pPr>
      <w:r w:rsidRPr="00EB334F">
        <w:rPr>
          <w:rFonts w:ascii="Calibri" w:hAnsi="Calibri"/>
          <w:sz w:val="22"/>
          <w:szCs w:val="22"/>
        </w:rPr>
        <w:tab/>
        <w:t>“Todos los alumnos acudirán a clase con el uniforme que haya sido aprobado por los órganos competentes”</w:t>
      </w:r>
    </w:p>
    <w:p w:rsidR="003357D9" w:rsidRPr="00EB334F" w:rsidRDefault="003357D9" w:rsidP="003357D9">
      <w:pPr>
        <w:ind w:left="170" w:firstLine="680"/>
        <w:jc w:val="both"/>
        <w:rPr>
          <w:rFonts w:ascii="Calibri" w:hAnsi="Calibri"/>
        </w:rPr>
      </w:pPr>
      <w:r w:rsidRPr="00EB334F">
        <w:rPr>
          <w:rFonts w:ascii="Calibri" w:hAnsi="Calibri"/>
        </w:rPr>
        <w:tab/>
        <w:t>Y en el Reglamento de Régimen Interior se establece como uno de los deberes de los alumnos “vestir el uniforme del Colegio aprobado por los órganos competentes”.</w:t>
      </w:r>
    </w:p>
    <w:p w:rsidR="003B441D" w:rsidRPr="00EB334F" w:rsidRDefault="0015141E" w:rsidP="0015141E">
      <w:pPr>
        <w:ind w:left="170"/>
        <w:jc w:val="both"/>
        <w:rPr>
          <w:rFonts w:ascii="Calibri" w:hAnsi="Calibri"/>
          <w:b/>
          <w:sz w:val="22"/>
          <w:szCs w:val="22"/>
        </w:rPr>
      </w:pPr>
      <w:r w:rsidRPr="00EB334F">
        <w:rPr>
          <w:rFonts w:ascii="Calibri" w:hAnsi="Calibri"/>
          <w:sz w:val="22"/>
          <w:szCs w:val="22"/>
        </w:rPr>
        <w:tab/>
      </w:r>
      <w:r w:rsidRPr="00EB334F">
        <w:rPr>
          <w:rFonts w:ascii="Calibri" w:hAnsi="Calibri"/>
          <w:b/>
          <w:sz w:val="22"/>
          <w:szCs w:val="22"/>
        </w:rPr>
        <w:t>La obligación de vestir el uniforme colegial se refiere a todos los alumnos de Educ</w:t>
      </w:r>
      <w:r w:rsidR="00F7656D" w:rsidRPr="00EB334F">
        <w:rPr>
          <w:rFonts w:ascii="Calibri" w:hAnsi="Calibri"/>
          <w:b/>
          <w:sz w:val="22"/>
          <w:szCs w:val="22"/>
        </w:rPr>
        <w:t>a</w:t>
      </w:r>
      <w:r w:rsidRPr="00EB334F">
        <w:rPr>
          <w:rFonts w:ascii="Calibri" w:hAnsi="Calibri"/>
          <w:b/>
          <w:sz w:val="22"/>
          <w:szCs w:val="22"/>
        </w:rPr>
        <w:t>ción Infantil, Educación Primaria y ESO.</w:t>
      </w:r>
    </w:p>
    <w:p w:rsidR="006D101C" w:rsidRPr="00EB334F" w:rsidRDefault="006D101C" w:rsidP="0015141E">
      <w:pPr>
        <w:ind w:left="170"/>
        <w:jc w:val="both"/>
        <w:rPr>
          <w:rFonts w:ascii="Calibri" w:hAnsi="Calibri"/>
          <w:b/>
          <w:sz w:val="22"/>
          <w:szCs w:val="22"/>
        </w:rPr>
      </w:pPr>
    </w:p>
    <w:p w:rsidR="0015141E" w:rsidRPr="00EB334F" w:rsidRDefault="003B441D" w:rsidP="0015141E">
      <w:pPr>
        <w:ind w:left="170"/>
        <w:jc w:val="both"/>
        <w:rPr>
          <w:rFonts w:ascii="Calibri" w:hAnsi="Calibri"/>
          <w:sz w:val="22"/>
          <w:szCs w:val="22"/>
        </w:rPr>
      </w:pPr>
      <w:r w:rsidRPr="00EB334F">
        <w:rPr>
          <w:rFonts w:ascii="Calibri" w:hAnsi="Calibri"/>
          <w:b/>
          <w:sz w:val="22"/>
          <w:szCs w:val="22"/>
        </w:rPr>
        <w:tab/>
      </w:r>
      <w:r w:rsidRPr="00EB334F">
        <w:rPr>
          <w:rFonts w:ascii="Calibri" w:hAnsi="Calibri"/>
          <w:b/>
          <w:sz w:val="22"/>
          <w:szCs w:val="22"/>
        </w:rPr>
        <w:tab/>
      </w:r>
      <w:r w:rsidRPr="00EB334F">
        <w:rPr>
          <w:rFonts w:ascii="Calibri" w:hAnsi="Calibri"/>
          <w:b/>
          <w:sz w:val="22"/>
          <w:szCs w:val="22"/>
        </w:rPr>
        <w:tab/>
        <w:t xml:space="preserve">           </w:t>
      </w:r>
      <w:r w:rsidR="0015141E" w:rsidRPr="00EB334F">
        <w:rPr>
          <w:rFonts w:ascii="Calibri" w:hAnsi="Calibri"/>
          <w:sz w:val="22"/>
          <w:szCs w:val="22"/>
        </w:rPr>
        <w:tab/>
        <w:t>La no utilización del uniforme constituye una falta tipificada en el Reglamento de Régimen Interior con su correspondiente corrección.</w:t>
      </w:r>
    </w:p>
    <w:p w:rsidR="0015141E" w:rsidRPr="00EB334F" w:rsidRDefault="003B441D" w:rsidP="0015141E">
      <w:pPr>
        <w:ind w:left="170"/>
        <w:jc w:val="both"/>
        <w:rPr>
          <w:rFonts w:ascii="Calibri" w:hAnsi="Calibri"/>
          <w:b/>
          <w:sz w:val="22"/>
          <w:szCs w:val="22"/>
        </w:rPr>
      </w:pPr>
      <w:r w:rsidRPr="00EB334F">
        <w:rPr>
          <w:rFonts w:ascii="Calibri" w:hAnsi="Calibri"/>
          <w:sz w:val="22"/>
          <w:szCs w:val="22"/>
        </w:rPr>
        <w:t xml:space="preserve">          </w:t>
      </w:r>
      <w:r w:rsidR="0015141E" w:rsidRPr="00EB334F">
        <w:rPr>
          <w:rFonts w:ascii="Calibri" w:hAnsi="Calibri"/>
          <w:sz w:val="22"/>
          <w:szCs w:val="22"/>
        </w:rPr>
        <w:tab/>
      </w:r>
      <w:r w:rsidR="0015141E" w:rsidRPr="00EB334F">
        <w:rPr>
          <w:rFonts w:ascii="Calibri" w:hAnsi="Calibri"/>
          <w:b/>
          <w:sz w:val="22"/>
          <w:szCs w:val="22"/>
        </w:rPr>
        <w:t>El uniforme colegial es el siguiente:</w:t>
      </w:r>
    </w:p>
    <w:p w:rsidR="0015141E" w:rsidRPr="00EB334F" w:rsidRDefault="0015141E" w:rsidP="0015141E">
      <w:pPr>
        <w:ind w:left="170"/>
        <w:jc w:val="both"/>
        <w:rPr>
          <w:rFonts w:ascii="Calibri" w:hAnsi="Calibri"/>
          <w:sz w:val="22"/>
          <w:szCs w:val="22"/>
        </w:rPr>
      </w:pPr>
      <w:r w:rsidRPr="00EB334F">
        <w:rPr>
          <w:rFonts w:ascii="Calibri" w:hAnsi="Calibri"/>
          <w:sz w:val="22"/>
          <w:szCs w:val="22"/>
        </w:rPr>
        <w:tab/>
      </w:r>
      <w:r w:rsidR="003B441D" w:rsidRPr="00EB334F">
        <w:rPr>
          <w:rFonts w:ascii="Calibri" w:hAnsi="Calibri"/>
          <w:sz w:val="22"/>
          <w:szCs w:val="22"/>
        </w:rPr>
        <w:t xml:space="preserve">           </w:t>
      </w:r>
      <w:r w:rsidRPr="00EB334F">
        <w:rPr>
          <w:rFonts w:ascii="Calibri" w:hAnsi="Calibri"/>
          <w:sz w:val="22"/>
          <w:szCs w:val="22"/>
        </w:rPr>
        <w:t xml:space="preserve">.- </w:t>
      </w:r>
      <w:r w:rsidRPr="00EB334F">
        <w:rPr>
          <w:rFonts w:ascii="Calibri" w:hAnsi="Calibri"/>
          <w:i/>
          <w:sz w:val="22"/>
          <w:szCs w:val="22"/>
        </w:rPr>
        <w:t>Para los alumnos</w:t>
      </w:r>
      <w:r w:rsidRPr="00EB334F">
        <w:rPr>
          <w:rFonts w:ascii="Calibri" w:hAnsi="Calibri"/>
          <w:sz w:val="22"/>
          <w:szCs w:val="22"/>
        </w:rPr>
        <w:t>: pantalón gris, polo blanco con el escudo del Colegio, jersey de pico rojo con el escudo del Colegio y calcetines rojos.</w:t>
      </w:r>
    </w:p>
    <w:p w:rsidR="0015141E" w:rsidRPr="00EB334F" w:rsidRDefault="003B441D" w:rsidP="0015141E">
      <w:pPr>
        <w:ind w:left="170"/>
        <w:jc w:val="both"/>
        <w:rPr>
          <w:rFonts w:ascii="Calibri" w:hAnsi="Calibri"/>
          <w:sz w:val="22"/>
          <w:szCs w:val="22"/>
        </w:rPr>
      </w:pPr>
      <w:r w:rsidRPr="00EB334F">
        <w:rPr>
          <w:rFonts w:ascii="Calibri" w:hAnsi="Calibri"/>
          <w:sz w:val="22"/>
          <w:szCs w:val="22"/>
        </w:rPr>
        <w:t xml:space="preserve">           </w:t>
      </w:r>
      <w:r w:rsidR="0015141E" w:rsidRPr="00EB334F">
        <w:rPr>
          <w:rFonts w:ascii="Calibri" w:hAnsi="Calibri"/>
          <w:sz w:val="22"/>
          <w:szCs w:val="22"/>
        </w:rPr>
        <w:tab/>
        <w:t xml:space="preserve">.- </w:t>
      </w:r>
      <w:r w:rsidR="0015141E" w:rsidRPr="00EB334F">
        <w:rPr>
          <w:rFonts w:ascii="Calibri" w:hAnsi="Calibri"/>
          <w:i/>
          <w:sz w:val="22"/>
          <w:szCs w:val="22"/>
        </w:rPr>
        <w:t>Para las alumnas</w:t>
      </w:r>
      <w:r w:rsidR="0015141E" w:rsidRPr="00EB334F">
        <w:rPr>
          <w:rFonts w:ascii="Calibri" w:hAnsi="Calibri"/>
          <w:sz w:val="22"/>
          <w:szCs w:val="22"/>
        </w:rPr>
        <w:t>: falda gris a cuadros o pantalón gris, polo blanco con el escudo del Colegio, jersey de pico rojo con el escudo del Colegio y calcetines o leotardos rojos.</w:t>
      </w:r>
    </w:p>
    <w:p w:rsidR="0015141E" w:rsidRPr="00EB334F" w:rsidRDefault="0015141E" w:rsidP="0015141E">
      <w:pPr>
        <w:ind w:left="170"/>
        <w:jc w:val="both"/>
        <w:rPr>
          <w:rFonts w:ascii="Calibri" w:hAnsi="Calibri"/>
          <w:sz w:val="22"/>
          <w:szCs w:val="22"/>
        </w:rPr>
      </w:pPr>
      <w:r w:rsidRPr="00EB334F">
        <w:rPr>
          <w:rFonts w:ascii="Calibri" w:hAnsi="Calibri"/>
          <w:sz w:val="22"/>
          <w:szCs w:val="22"/>
        </w:rPr>
        <w:tab/>
      </w:r>
      <w:r w:rsidR="003B441D" w:rsidRPr="00EB334F">
        <w:rPr>
          <w:rFonts w:ascii="Calibri" w:hAnsi="Calibri"/>
          <w:sz w:val="22"/>
          <w:szCs w:val="22"/>
        </w:rPr>
        <w:t xml:space="preserve">          </w:t>
      </w:r>
      <w:r w:rsidRPr="00EB334F">
        <w:rPr>
          <w:rFonts w:ascii="Calibri" w:hAnsi="Calibri"/>
          <w:sz w:val="22"/>
          <w:szCs w:val="22"/>
        </w:rPr>
        <w:tab/>
        <w:t xml:space="preserve">.- </w:t>
      </w:r>
      <w:r w:rsidRPr="00EB334F">
        <w:rPr>
          <w:rFonts w:ascii="Calibri" w:hAnsi="Calibri"/>
          <w:i/>
          <w:sz w:val="22"/>
          <w:szCs w:val="22"/>
        </w:rPr>
        <w:t>La prenda deportiva</w:t>
      </w:r>
      <w:r w:rsidRPr="00EB334F">
        <w:rPr>
          <w:rFonts w:ascii="Calibri" w:hAnsi="Calibri"/>
          <w:sz w:val="22"/>
          <w:szCs w:val="22"/>
        </w:rPr>
        <w:t>, para todos los alumnos, consta de chándal rojo con el escudo del Colegio, camiseta blanca y pantalón corto de deporte azul.</w:t>
      </w:r>
    </w:p>
    <w:p w:rsidR="006D101C" w:rsidRPr="00EB334F" w:rsidRDefault="0015141E" w:rsidP="0015141E">
      <w:pPr>
        <w:ind w:left="170"/>
        <w:jc w:val="both"/>
        <w:rPr>
          <w:rFonts w:ascii="Calibri" w:hAnsi="Calibri"/>
          <w:sz w:val="22"/>
          <w:szCs w:val="22"/>
        </w:rPr>
      </w:pPr>
      <w:r w:rsidRPr="00EB334F">
        <w:rPr>
          <w:rFonts w:ascii="Calibri" w:hAnsi="Calibri"/>
          <w:sz w:val="22"/>
          <w:szCs w:val="22"/>
        </w:rPr>
        <w:tab/>
      </w:r>
      <w:r w:rsidR="003B441D" w:rsidRPr="00EB334F">
        <w:rPr>
          <w:rFonts w:ascii="Calibri" w:hAnsi="Calibri"/>
          <w:sz w:val="22"/>
          <w:szCs w:val="22"/>
        </w:rPr>
        <w:t xml:space="preserve">           </w:t>
      </w:r>
      <w:r w:rsidRPr="00EB334F">
        <w:rPr>
          <w:rFonts w:ascii="Calibri" w:hAnsi="Calibri"/>
          <w:sz w:val="22"/>
          <w:szCs w:val="22"/>
        </w:rPr>
        <w:t>El uniforme para realizar la actividad deportiva sólo podr</w:t>
      </w:r>
      <w:r w:rsidR="006D101C" w:rsidRPr="00EB334F">
        <w:rPr>
          <w:rFonts w:ascii="Calibri" w:hAnsi="Calibri"/>
          <w:sz w:val="22"/>
          <w:szCs w:val="22"/>
        </w:rPr>
        <w:t>á ser usado en las clases de Educación Física.</w:t>
      </w:r>
    </w:p>
    <w:p w:rsidR="0015141E" w:rsidRPr="00EB334F" w:rsidRDefault="006D101C" w:rsidP="0015141E">
      <w:pPr>
        <w:ind w:left="170"/>
        <w:jc w:val="both"/>
        <w:rPr>
          <w:rFonts w:ascii="Calibri" w:hAnsi="Calibri"/>
          <w:sz w:val="22"/>
          <w:szCs w:val="22"/>
        </w:rPr>
      </w:pPr>
      <w:r w:rsidRPr="00EB334F">
        <w:rPr>
          <w:rFonts w:ascii="Calibri" w:hAnsi="Calibri"/>
          <w:sz w:val="22"/>
          <w:szCs w:val="22"/>
        </w:rPr>
        <w:t xml:space="preserve"> </w:t>
      </w:r>
    </w:p>
    <w:p w:rsidR="008E3E05" w:rsidRPr="00EB334F" w:rsidRDefault="008E3E05" w:rsidP="0015141E">
      <w:pPr>
        <w:ind w:left="170"/>
        <w:jc w:val="both"/>
        <w:rPr>
          <w:rFonts w:ascii="Calibri" w:hAnsi="Calibri"/>
          <w:sz w:val="22"/>
          <w:szCs w:val="22"/>
        </w:rPr>
      </w:pPr>
      <w:r w:rsidRPr="00EB334F">
        <w:rPr>
          <w:rFonts w:ascii="Calibri" w:hAnsi="Calibri"/>
          <w:sz w:val="22"/>
          <w:szCs w:val="22"/>
        </w:rPr>
        <w:tab/>
      </w:r>
      <w:r w:rsidR="003B441D" w:rsidRPr="00EB334F">
        <w:rPr>
          <w:rFonts w:ascii="Calibri" w:hAnsi="Calibri"/>
          <w:sz w:val="22"/>
          <w:szCs w:val="22"/>
        </w:rPr>
        <w:t xml:space="preserve">          </w:t>
      </w:r>
      <w:r w:rsidR="00462A8D" w:rsidRPr="00EB334F">
        <w:rPr>
          <w:rFonts w:ascii="Calibri" w:hAnsi="Calibri"/>
          <w:sz w:val="22"/>
          <w:szCs w:val="22"/>
        </w:rPr>
        <w:t>Durante este curso</w:t>
      </w:r>
      <w:r w:rsidR="00042571">
        <w:rPr>
          <w:rFonts w:ascii="Calibri" w:hAnsi="Calibri"/>
          <w:sz w:val="22"/>
          <w:szCs w:val="22"/>
        </w:rPr>
        <w:t xml:space="preserve"> 2016</w:t>
      </w:r>
      <w:r w:rsidR="00462A8D" w:rsidRPr="00EB334F">
        <w:rPr>
          <w:rFonts w:ascii="Calibri" w:hAnsi="Calibri"/>
          <w:sz w:val="22"/>
          <w:szCs w:val="22"/>
        </w:rPr>
        <w:t>, e</w:t>
      </w:r>
      <w:r w:rsidR="00F558B0" w:rsidRPr="00EB334F">
        <w:rPr>
          <w:rFonts w:ascii="Calibri" w:hAnsi="Calibri"/>
          <w:sz w:val="22"/>
          <w:szCs w:val="22"/>
        </w:rPr>
        <w:t>l uniforme es</w:t>
      </w:r>
      <w:r w:rsidRPr="00EB334F">
        <w:rPr>
          <w:rFonts w:ascii="Calibri" w:hAnsi="Calibri"/>
          <w:sz w:val="22"/>
          <w:szCs w:val="22"/>
        </w:rPr>
        <w:t xml:space="preserve"> distribuido por:</w:t>
      </w:r>
    </w:p>
    <w:p w:rsidR="00F558B0" w:rsidRPr="00EB334F" w:rsidRDefault="00F558B0" w:rsidP="0015141E">
      <w:pPr>
        <w:ind w:left="170"/>
        <w:jc w:val="both"/>
        <w:rPr>
          <w:rFonts w:ascii="Calibri" w:hAnsi="Calibri"/>
          <w:sz w:val="22"/>
          <w:szCs w:val="22"/>
        </w:rPr>
      </w:pPr>
    </w:p>
    <w:p w:rsidR="008E3E05" w:rsidRPr="00C42ED3" w:rsidRDefault="008E3E05" w:rsidP="008E3E05">
      <w:pPr>
        <w:ind w:left="170"/>
        <w:jc w:val="center"/>
        <w:rPr>
          <w:rFonts w:ascii="Calibri" w:hAnsi="Calibri"/>
          <w:b/>
          <w:color w:val="943634"/>
          <w:sz w:val="22"/>
          <w:szCs w:val="22"/>
        </w:rPr>
      </w:pPr>
      <w:r w:rsidRPr="00C42ED3">
        <w:rPr>
          <w:rFonts w:ascii="Calibri" w:hAnsi="Calibri"/>
          <w:b/>
          <w:color w:val="943634"/>
          <w:sz w:val="22"/>
          <w:szCs w:val="22"/>
        </w:rPr>
        <w:t xml:space="preserve">HIPER TEXTIL </w:t>
      </w:r>
      <w:r w:rsidR="00C84513" w:rsidRPr="00C42ED3">
        <w:rPr>
          <w:rFonts w:ascii="Calibri" w:hAnsi="Calibri"/>
          <w:b/>
          <w:color w:val="943634"/>
          <w:sz w:val="22"/>
          <w:szCs w:val="22"/>
        </w:rPr>
        <w:t>CAVERO</w:t>
      </w:r>
    </w:p>
    <w:p w:rsidR="008E3E05" w:rsidRPr="00C42ED3" w:rsidRDefault="002C4346" w:rsidP="008E3E05">
      <w:pPr>
        <w:ind w:left="170"/>
        <w:jc w:val="center"/>
        <w:rPr>
          <w:rFonts w:ascii="Calibri" w:hAnsi="Calibri"/>
          <w:b/>
          <w:color w:val="943634"/>
          <w:sz w:val="22"/>
          <w:szCs w:val="22"/>
        </w:rPr>
      </w:pPr>
      <w:r w:rsidRPr="00C42ED3">
        <w:rPr>
          <w:rFonts w:ascii="Calibri" w:hAnsi="Calibri"/>
          <w:b/>
          <w:color w:val="943634"/>
          <w:sz w:val="22"/>
          <w:szCs w:val="22"/>
        </w:rPr>
        <w:t>Marcelo Usera, 144</w:t>
      </w:r>
    </w:p>
    <w:p w:rsidR="008E3E05" w:rsidRPr="00EB334F" w:rsidRDefault="008E3E05" w:rsidP="0015141E">
      <w:pPr>
        <w:ind w:left="170"/>
        <w:jc w:val="both"/>
        <w:rPr>
          <w:rFonts w:ascii="Calibri" w:hAnsi="Calibri"/>
          <w:sz w:val="22"/>
          <w:szCs w:val="22"/>
        </w:rPr>
      </w:pPr>
    </w:p>
    <w:p w:rsidR="0015141E" w:rsidRDefault="0015141E" w:rsidP="0015141E">
      <w:pPr>
        <w:ind w:left="170"/>
        <w:jc w:val="both"/>
        <w:rPr>
          <w:rFonts w:ascii="Calibri" w:hAnsi="Calibri"/>
          <w:i/>
          <w:sz w:val="22"/>
          <w:szCs w:val="22"/>
        </w:rPr>
      </w:pPr>
      <w:r w:rsidRPr="00EB334F">
        <w:rPr>
          <w:rFonts w:ascii="Calibri" w:hAnsi="Calibri"/>
          <w:sz w:val="22"/>
          <w:szCs w:val="22"/>
        </w:rPr>
        <w:tab/>
      </w:r>
      <w:r w:rsidR="006D101C" w:rsidRPr="00EB334F">
        <w:rPr>
          <w:rFonts w:ascii="Calibri" w:hAnsi="Calibri"/>
          <w:sz w:val="22"/>
          <w:szCs w:val="22"/>
        </w:rPr>
        <w:t xml:space="preserve">           </w:t>
      </w:r>
      <w:r w:rsidRPr="00EB334F">
        <w:rPr>
          <w:rFonts w:ascii="Calibri" w:hAnsi="Calibri"/>
          <w:i/>
          <w:sz w:val="22"/>
          <w:szCs w:val="22"/>
        </w:rPr>
        <w:t>Rogamos encarecidamente a todos que se use correctamente el uniforme</w:t>
      </w:r>
      <w:r w:rsidR="008E3E05" w:rsidRPr="00EB334F">
        <w:rPr>
          <w:rFonts w:ascii="Calibri" w:hAnsi="Calibri"/>
          <w:i/>
          <w:sz w:val="22"/>
          <w:szCs w:val="22"/>
        </w:rPr>
        <w:t>,</w:t>
      </w:r>
      <w:r w:rsidRPr="00EB334F">
        <w:rPr>
          <w:rFonts w:ascii="Calibri" w:hAnsi="Calibri"/>
          <w:i/>
          <w:sz w:val="22"/>
          <w:szCs w:val="22"/>
        </w:rPr>
        <w:t xml:space="preserve"> tanto el habitual como el de Educación Física. </w:t>
      </w:r>
    </w:p>
    <w:p w:rsidR="000F61F5" w:rsidRPr="00EB334F" w:rsidRDefault="000F61F5" w:rsidP="0015141E">
      <w:pPr>
        <w:ind w:left="170"/>
        <w:jc w:val="both"/>
        <w:rPr>
          <w:rFonts w:ascii="Calibri" w:hAnsi="Calibri"/>
          <w:i/>
          <w:sz w:val="22"/>
          <w:szCs w:val="22"/>
        </w:rPr>
      </w:pPr>
    </w:p>
    <w:p w:rsidR="006D101C" w:rsidRDefault="002C4346" w:rsidP="0015141E">
      <w:pPr>
        <w:ind w:left="170"/>
        <w:jc w:val="both"/>
        <w:rPr>
          <w:i/>
        </w:rPr>
      </w:pPr>
      <w:r>
        <w:rPr>
          <w:i/>
          <w:noProof/>
        </w:rPr>
        <w:pict>
          <v:shapetype id="_x0000_t202" coordsize="21600,21600" o:spt="202" path="m,l,21600r21600,l21600,xe">
            <v:stroke joinstyle="miter"/>
            <v:path gradientshapeok="t" o:connecttype="rect"/>
          </v:shapetype>
          <v:shape id="_x0000_s1034" type="#_x0000_t202" style="position:absolute;left:0;text-align:left;margin-left:9pt;margin-top:9.65pt;width:351pt;height:67.5pt;z-index:251657728">
            <v:textbox style="mso-next-textbox:#_x0000_s1034">
              <w:txbxContent>
                <w:p w:rsidR="003B441D" w:rsidRPr="00C42ED3" w:rsidRDefault="003B441D" w:rsidP="00BB7DA2">
                  <w:pPr>
                    <w:jc w:val="center"/>
                    <w:rPr>
                      <w:rFonts w:ascii="Copperplate Gothic Bold" w:hAnsi="Copperplate Gothic Bold"/>
                      <w:color w:val="00B050"/>
                      <w:lang w:val="es-ES_tradnl"/>
                    </w:rPr>
                  </w:pPr>
                  <w:r w:rsidRPr="00C42ED3">
                    <w:rPr>
                      <w:rFonts w:ascii="Copperplate Gothic Bold" w:hAnsi="Copperplate Gothic Bold"/>
                      <w:color w:val="00B050"/>
                      <w:lang w:val="es-ES_tradnl"/>
                    </w:rPr>
                    <w:t>HORARIO DE SECRETARÍA</w:t>
                  </w:r>
                </w:p>
                <w:p w:rsidR="003B441D" w:rsidRPr="00EB334F" w:rsidRDefault="003B441D">
                  <w:pPr>
                    <w:rPr>
                      <w:lang w:val="es-ES_tradnl"/>
                    </w:rPr>
                  </w:pPr>
                  <w:r w:rsidRPr="00EB334F">
                    <w:rPr>
                      <w:b/>
                      <w:lang w:val="es-ES_tradnl"/>
                    </w:rPr>
                    <w:tab/>
                  </w:r>
                  <w:r w:rsidRPr="00EB334F">
                    <w:rPr>
                      <w:lang w:val="es-ES_tradnl"/>
                    </w:rPr>
                    <w:t xml:space="preserve">Durante los meses de </w:t>
                  </w:r>
                  <w:r w:rsidRPr="00EB334F">
                    <w:rPr>
                      <w:b/>
                      <w:lang w:val="es-ES_tradnl"/>
                    </w:rPr>
                    <w:t xml:space="preserve">junio y </w:t>
                  </w:r>
                  <w:r w:rsidR="00947CBC" w:rsidRPr="00EB334F">
                    <w:rPr>
                      <w:b/>
                      <w:lang w:val="es-ES_tradnl"/>
                    </w:rPr>
                    <w:t xml:space="preserve">septiembre </w:t>
                  </w:r>
                  <w:r w:rsidRPr="00EB334F">
                    <w:rPr>
                      <w:lang w:val="es-ES_tradnl"/>
                    </w:rPr>
                    <w:t xml:space="preserve">el horario de </w:t>
                  </w:r>
                  <w:r w:rsidR="002C4346" w:rsidRPr="00EB334F">
                    <w:rPr>
                      <w:lang w:val="es-ES_tradnl"/>
                    </w:rPr>
                    <w:t xml:space="preserve">atención al público será de </w:t>
                  </w:r>
                  <w:r w:rsidR="00947CBC" w:rsidRPr="00EB334F">
                    <w:rPr>
                      <w:lang w:val="es-ES_tradnl"/>
                    </w:rPr>
                    <w:t>08</w:t>
                  </w:r>
                  <w:r w:rsidR="002C4346" w:rsidRPr="00EB334F">
                    <w:rPr>
                      <w:lang w:val="es-ES_tradnl"/>
                    </w:rPr>
                    <w:t>,</w:t>
                  </w:r>
                  <w:r w:rsidR="00947CBC" w:rsidRPr="00EB334F">
                    <w:rPr>
                      <w:lang w:val="es-ES_tradnl"/>
                    </w:rPr>
                    <w:t>3</w:t>
                  </w:r>
                  <w:r w:rsidR="002C4346" w:rsidRPr="00EB334F">
                    <w:rPr>
                      <w:lang w:val="es-ES_tradnl"/>
                    </w:rPr>
                    <w:t>0</w:t>
                  </w:r>
                  <w:r w:rsidRPr="00EB334F">
                    <w:rPr>
                      <w:lang w:val="es-ES_tradnl"/>
                    </w:rPr>
                    <w:t xml:space="preserve"> a 1</w:t>
                  </w:r>
                  <w:r w:rsidR="00947CBC" w:rsidRPr="00EB334F">
                    <w:rPr>
                      <w:lang w:val="es-ES_tradnl"/>
                    </w:rPr>
                    <w:t xml:space="preserve">1,00 h. y en el mes de </w:t>
                  </w:r>
                  <w:r w:rsidR="00947CBC" w:rsidRPr="00EB334F">
                    <w:rPr>
                      <w:b/>
                      <w:lang w:val="es-ES_tradnl"/>
                    </w:rPr>
                    <w:t>julio</w:t>
                  </w:r>
                  <w:r w:rsidR="00947CBC" w:rsidRPr="00EB334F">
                    <w:rPr>
                      <w:lang w:val="es-ES_tradnl"/>
                    </w:rPr>
                    <w:t>, de 09’00 a 11’00 h.</w:t>
                  </w:r>
                </w:p>
              </w:txbxContent>
            </v:textbox>
          </v:shape>
        </w:pict>
      </w:r>
    </w:p>
    <w:p w:rsidR="006D101C" w:rsidRDefault="006D101C" w:rsidP="0015141E">
      <w:pPr>
        <w:ind w:left="170"/>
        <w:jc w:val="both"/>
        <w:rPr>
          <w:i/>
        </w:rPr>
      </w:pPr>
    </w:p>
    <w:p w:rsidR="00BB7DA2" w:rsidRDefault="00BB7DA2" w:rsidP="0015141E">
      <w:pPr>
        <w:ind w:left="170"/>
        <w:jc w:val="both"/>
        <w:rPr>
          <w:i/>
        </w:rPr>
      </w:pPr>
    </w:p>
    <w:p w:rsidR="00BB7DA2" w:rsidRPr="00B94BE4" w:rsidRDefault="00BB7DA2" w:rsidP="0015141E">
      <w:pPr>
        <w:ind w:left="170"/>
        <w:jc w:val="both"/>
        <w:rPr>
          <w:i/>
        </w:rPr>
      </w:pPr>
    </w:p>
    <w:p w:rsidR="002E2261" w:rsidRDefault="002E2261" w:rsidP="00894AC9">
      <w:pPr>
        <w:jc w:val="center"/>
        <w:outlineLvl w:val="0"/>
        <w:rPr>
          <w:b/>
          <w:u w:val="single"/>
        </w:rPr>
      </w:pPr>
    </w:p>
    <w:p w:rsidR="00E82ECC" w:rsidRDefault="0011459E" w:rsidP="00E82ECC">
      <w:pPr>
        <w:jc w:val="center"/>
        <w:outlineLvl w:val="0"/>
        <w:rPr>
          <w:b/>
        </w:rPr>
      </w:pPr>
      <w:r w:rsidRPr="0011459E">
        <w:rPr>
          <w:b/>
        </w:rPr>
        <w:t xml:space="preserve">        </w:t>
      </w:r>
      <w:r w:rsidR="00E82ECC">
        <w:rPr>
          <w:b/>
        </w:rPr>
        <w:t xml:space="preserve">  </w:t>
      </w:r>
    </w:p>
    <w:p w:rsidR="003357D9" w:rsidRDefault="00914766" w:rsidP="00E82ECC">
      <w:pPr>
        <w:jc w:val="center"/>
        <w:outlineLvl w:val="0"/>
        <w:rPr>
          <w:rFonts w:ascii="Comic Sans MS" w:hAnsi="Comic Sans MS"/>
          <w:b/>
          <w:sz w:val="22"/>
          <w:szCs w:val="22"/>
        </w:rPr>
      </w:pPr>
      <w:r w:rsidRPr="00914766">
        <w:rPr>
          <w:rFonts w:ascii="Comic Sans MS" w:hAnsi="Comic Sans MS"/>
          <w:b/>
          <w:sz w:val="22"/>
          <w:szCs w:val="22"/>
        </w:rPr>
        <w:lastRenderedPageBreak/>
        <w:t xml:space="preserve">   </w:t>
      </w:r>
    </w:p>
    <w:p w:rsidR="003B441D" w:rsidRPr="006406AF" w:rsidRDefault="00914766" w:rsidP="00E82ECC">
      <w:pPr>
        <w:jc w:val="center"/>
        <w:outlineLvl w:val="0"/>
        <w:rPr>
          <w:rFonts w:ascii="Comic Sans MS" w:hAnsi="Comic Sans MS"/>
          <w:b/>
          <w:color w:val="943634"/>
          <w:sz w:val="22"/>
          <w:szCs w:val="22"/>
          <w:u w:val="single"/>
        </w:rPr>
      </w:pPr>
      <w:r w:rsidRPr="00914766">
        <w:rPr>
          <w:rFonts w:ascii="Comic Sans MS" w:hAnsi="Comic Sans MS"/>
          <w:b/>
          <w:sz w:val="22"/>
          <w:szCs w:val="22"/>
        </w:rPr>
        <w:t xml:space="preserve"> </w:t>
      </w:r>
      <w:r w:rsidR="002601AB" w:rsidRPr="006406AF">
        <w:rPr>
          <w:rFonts w:ascii="Comic Sans MS" w:hAnsi="Comic Sans MS"/>
          <w:b/>
          <w:color w:val="943634"/>
          <w:sz w:val="22"/>
          <w:szCs w:val="22"/>
          <w:u w:val="single"/>
        </w:rPr>
        <w:t>COMUNICADO GENERAL</w:t>
      </w:r>
      <w:r w:rsidR="00E82ECC" w:rsidRPr="006406AF">
        <w:rPr>
          <w:rFonts w:ascii="Comic Sans MS" w:hAnsi="Comic Sans MS"/>
          <w:b/>
          <w:color w:val="943634"/>
          <w:sz w:val="22"/>
          <w:szCs w:val="22"/>
          <w:u w:val="single"/>
        </w:rPr>
        <w:t xml:space="preserve"> </w:t>
      </w:r>
      <w:r w:rsidR="00E82ECC" w:rsidRPr="006406AF">
        <w:rPr>
          <w:rFonts w:ascii="Comic Sans MS" w:hAnsi="Comic Sans MS"/>
          <w:b/>
          <w:color w:val="943634"/>
          <w:sz w:val="22"/>
          <w:szCs w:val="22"/>
        </w:rPr>
        <w:t xml:space="preserve">- </w:t>
      </w:r>
      <w:r w:rsidR="0011459E" w:rsidRPr="006406AF">
        <w:rPr>
          <w:rFonts w:ascii="Comic Sans MS" w:hAnsi="Comic Sans MS"/>
          <w:b/>
          <w:color w:val="943634"/>
          <w:sz w:val="22"/>
          <w:szCs w:val="22"/>
          <w:u w:val="single"/>
        </w:rPr>
        <w:t>JUNIO 201</w:t>
      </w:r>
      <w:r w:rsidR="00451BA9" w:rsidRPr="006406AF">
        <w:rPr>
          <w:rFonts w:ascii="Comic Sans MS" w:hAnsi="Comic Sans MS"/>
          <w:b/>
          <w:color w:val="943634"/>
          <w:sz w:val="22"/>
          <w:szCs w:val="22"/>
          <w:u w:val="single"/>
        </w:rPr>
        <w:t>6</w:t>
      </w:r>
    </w:p>
    <w:p w:rsidR="00EF0983" w:rsidRPr="00914766" w:rsidRDefault="00EF0983" w:rsidP="00E82ECC">
      <w:pPr>
        <w:jc w:val="center"/>
        <w:outlineLvl w:val="0"/>
        <w:rPr>
          <w:rFonts w:ascii="Comic Sans MS" w:hAnsi="Comic Sans MS"/>
          <w:b/>
          <w:sz w:val="22"/>
          <w:szCs w:val="22"/>
        </w:rPr>
      </w:pPr>
    </w:p>
    <w:p w:rsidR="00E82ECC" w:rsidRPr="00E82ECC" w:rsidRDefault="00E82ECC" w:rsidP="00E82ECC">
      <w:pPr>
        <w:jc w:val="center"/>
        <w:outlineLvl w:val="0"/>
        <w:rPr>
          <w:rFonts w:ascii="Arial Narrow" w:hAnsi="Arial Narrow"/>
          <w:i/>
          <w:sz w:val="22"/>
          <w:szCs w:val="22"/>
        </w:rPr>
      </w:pPr>
    </w:p>
    <w:p w:rsidR="007C3049" w:rsidRPr="00451BA9" w:rsidRDefault="00894AC9" w:rsidP="00D20CDD">
      <w:pPr>
        <w:ind w:firstLine="680"/>
        <w:jc w:val="both"/>
        <w:rPr>
          <w:rFonts w:ascii="Arial Narrow" w:hAnsi="Arial Narrow"/>
          <w:i/>
          <w:sz w:val="16"/>
          <w:szCs w:val="16"/>
        </w:rPr>
      </w:pPr>
      <w:r w:rsidRPr="00E82ECC">
        <w:rPr>
          <w:rFonts w:ascii="Arial Narrow" w:hAnsi="Arial Narrow"/>
          <w:i/>
          <w:sz w:val="22"/>
          <w:szCs w:val="22"/>
        </w:rPr>
        <w:tab/>
      </w:r>
    </w:p>
    <w:p w:rsidR="00451BA9" w:rsidRPr="00451BA9" w:rsidRDefault="00451BA9" w:rsidP="000F61F5">
      <w:pPr>
        <w:widowControl w:val="0"/>
        <w:tabs>
          <w:tab w:val="left" w:pos="709"/>
          <w:tab w:val="left" w:pos="6946"/>
        </w:tabs>
        <w:ind w:left="142" w:right="-300"/>
        <w:jc w:val="both"/>
        <w:rPr>
          <w:sz w:val="22"/>
          <w:szCs w:val="22"/>
          <w:lang w:val="es-ES_tradnl"/>
        </w:rPr>
      </w:pPr>
      <w:r w:rsidRPr="00451BA9">
        <w:rPr>
          <w:sz w:val="22"/>
          <w:szCs w:val="22"/>
          <w:lang w:val="es-ES_tradnl"/>
        </w:rPr>
        <w:t xml:space="preserve">Estimada Comunidad educativa: </w:t>
      </w:r>
    </w:p>
    <w:p w:rsidR="00451BA9" w:rsidRPr="00451BA9" w:rsidRDefault="00451BA9" w:rsidP="000F61F5">
      <w:pPr>
        <w:widowControl w:val="0"/>
        <w:tabs>
          <w:tab w:val="left" w:pos="709"/>
          <w:tab w:val="left" w:pos="6946"/>
        </w:tabs>
        <w:ind w:left="142" w:right="-300"/>
        <w:jc w:val="both"/>
        <w:rPr>
          <w:sz w:val="22"/>
          <w:szCs w:val="22"/>
          <w:lang w:val="es-ES_tradnl"/>
        </w:rPr>
      </w:pPr>
    </w:p>
    <w:p w:rsidR="00451BA9" w:rsidRPr="00451BA9" w:rsidRDefault="00451BA9" w:rsidP="000F61F5">
      <w:pPr>
        <w:widowControl w:val="0"/>
        <w:tabs>
          <w:tab w:val="left" w:pos="709"/>
          <w:tab w:val="left" w:pos="6946"/>
        </w:tabs>
        <w:ind w:left="142" w:right="-300"/>
        <w:jc w:val="both"/>
        <w:rPr>
          <w:sz w:val="22"/>
          <w:szCs w:val="22"/>
          <w:lang w:val="es-ES_tradnl"/>
        </w:rPr>
      </w:pPr>
      <w:r w:rsidRPr="00451BA9">
        <w:rPr>
          <w:sz w:val="22"/>
          <w:szCs w:val="22"/>
          <w:lang w:val="es-ES_tradnl"/>
        </w:rPr>
        <w:tab/>
        <w:t xml:space="preserve">El mes </w:t>
      </w:r>
      <w:r w:rsidR="007D7822">
        <w:rPr>
          <w:sz w:val="22"/>
          <w:szCs w:val="22"/>
          <w:lang w:val="es-ES_tradnl"/>
        </w:rPr>
        <w:t xml:space="preserve">de </w:t>
      </w:r>
      <w:r w:rsidRPr="00451BA9">
        <w:rPr>
          <w:sz w:val="22"/>
          <w:szCs w:val="22"/>
          <w:lang w:val="es-ES_tradnl"/>
        </w:rPr>
        <w:t xml:space="preserve">junio nos introduce en la etapa final del curso 2015-16. Es el momento de realizar el último esfuerzo para conseguir los objetivos que nos planteamos al inicio de curso. La última evaluación nos dará los resultados definitivos. </w:t>
      </w:r>
    </w:p>
    <w:p w:rsidR="00451BA9" w:rsidRPr="00451BA9" w:rsidRDefault="00451BA9" w:rsidP="000F61F5">
      <w:pPr>
        <w:widowControl w:val="0"/>
        <w:tabs>
          <w:tab w:val="left" w:pos="709"/>
          <w:tab w:val="left" w:pos="6946"/>
        </w:tabs>
        <w:ind w:left="142" w:right="-300"/>
        <w:jc w:val="both"/>
        <w:rPr>
          <w:sz w:val="16"/>
          <w:szCs w:val="16"/>
          <w:lang w:val="es-ES_tradnl"/>
        </w:rPr>
      </w:pPr>
    </w:p>
    <w:p w:rsidR="00451BA9" w:rsidRPr="00451BA9" w:rsidRDefault="00451BA9" w:rsidP="000F61F5">
      <w:pPr>
        <w:widowControl w:val="0"/>
        <w:tabs>
          <w:tab w:val="left" w:pos="709"/>
          <w:tab w:val="left" w:pos="6946"/>
        </w:tabs>
        <w:ind w:left="142" w:right="-300"/>
        <w:jc w:val="both"/>
        <w:rPr>
          <w:sz w:val="22"/>
          <w:szCs w:val="22"/>
          <w:lang w:val="es-ES_tradnl"/>
        </w:rPr>
      </w:pPr>
      <w:r w:rsidRPr="00451BA9">
        <w:rPr>
          <w:sz w:val="22"/>
          <w:szCs w:val="22"/>
          <w:lang w:val="es-ES_tradnl"/>
        </w:rPr>
        <w:tab/>
        <w:t xml:space="preserve">El lema que nos ha acompañado durante todo el año ha sido: ALÉGRATE. Todos sabemos que la alegría es una cualidad importante para el desarrollo humano y, por tanto, necesaria en el ámbito educativo. Sin embargo no hay unanimidad en su aplicación. Unos piensan que el ámbito de la alegría es el patio de recreo, los campos de deporte, los días especiales en los que realizamos actividades distintas como son las excursiones, las jornadas culturales o celebraciones específicas como la fiesta de </w:t>
      </w:r>
      <w:r w:rsidR="007D7822">
        <w:rPr>
          <w:sz w:val="22"/>
          <w:szCs w:val="22"/>
          <w:lang w:val="es-ES_tradnl"/>
        </w:rPr>
        <w:t>s</w:t>
      </w:r>
      <w:r w:rsidRPr="00451BA9">
        <w:rPr>
          <w:sz w:val="22"/>
          <w:szCs w:val="22"/>
          <w:lang w:val="es-ES_tradnl"/>
        </w:rPr>
        <w:t xml:space="preserve">an Francisco, al inicio de curso o las graduaciones. Otros, que la alegría acompaña al ser humano en todas sus dimensiones, sobre todo en las aulas. </w:t>
      </w:r>
    </w:p>
    <w:p w:rsidR="00451BA9" w:rsidRPr="00451BA9" w:rsidRDefault="00451BA9" w:rsidP="000F61F5">
      <w:pPr>
        <w:widowControl w:val="0"/>
        <w:tabs>
          <w:tab w:val="left" w:pos="709"/>
          <w:tab w:val="left" w:pos="6946"/>
        </w:tabs>
        <w:ind w:left="142" w:right="-300"/>
        <w:jc w:val="both"/>
        <w:rPr>
          <w:sz w:val="16"/>
          <w:szCs w:val="16"/>
          <w:lang w:val="es-ES_tradnl"/>
        </w:rPr>
      </w:pPr>
      <w:r w:rsidRPr="00451BA9">
        <w:rPr>
          <w:sz w:val="16"/>
          <w:szCs w:val="16"/>
          <w:lang w:val="es-ES_tradnl"/>
        </w:rPr>
        <w:tab/>
      </w:r>
    </w:p>
    <w:p w:rsidR="00451BA9" w:rsidRPr="00451BA9" w:rsidRDefault="00451BA9" w:rsidP="000F61F5">
      <w:pPr>
        <w:widowControl w:val="0"/>
        <w:tabs>
          <w:tab w:val="left" w:pos="709"/>
          <w:tab w:val="left" w:pos="6946"/>
        </w:tabs>
        <w:ind w:left="142" w:right="-300"/>
        <w:jc w:val="both"/>
        <w:rPr>
          <w:sz w:val="22"/>
          <w:szCs w:val="22"/>
          <w:lang w:val="es-ES_tradnl"/>
        </w:rPr>
      </w:pPr>
      <w:r w:rsidRPr="00451BA9">
        <w:rPr>
          <w:sz w:val="22"/>
          <w:szCs w:val="22"/>
          <w:lang w:val="es-ES_tradnl"/>
        </w:rPr>
        <w:tab/>
        <w:t>Se trata de educarnos mutuamente, de aprender a cultivar la alegría en nuestras vidas, como expresa este cuento. Un jefe indígena contaba a sus nietos cómo en las personas hay dos lobos: el del resentimiento, la mentira y la maldad; y el de la bondad, la alegría, la misericordia y la esperanza. Terminada la narración, uno de los niños le preguntó: abuelo, ¿cuál de los lobos crees que ganará? Y el abuelo contestó: el que tú alimentes.</w:t>
      </w:r>
    </w:p>
    <w:p w:rsidR="00451BA9" w:rsidRPr="00451BA9" w:rsidRDefault="00451BA9" w:rsidP="000F61F5">
      <w:pPr>
        <w:widowControl w:val="0"/>
        <w:tabs>
          <w:tab w:val="left" w:pos="709"/>
          <w:tab w:val="left" w:pos="6946"/>
        </w:tabs>
        <w:ind w:left="142" w:right="-300"/>
        <w:jc w:val="both"/>
        <w:rPr>
          <w:sz w:val="16"/>
          <w:szCs w:val="16"/>
          <w:lang w:val="es-ES_tradnl"/>
        </w:rPr>
      </w:pPr>
    </w:p>
    <w:p w:rsidR="00451BA9" w:rsidRPr="006406AF" w:rsidRDefault="00451BA9" w:rsidP="000F61F5">
      <w:pPr>
        <w:widowControl w:val="0"/>
        <w:tabs>
          <w:tab w:val="left" w:pos="709"/>
          <w:tab w:val="left" w:pos="6946"/>
        </w:tabs>
        <w:ind w:left="142" w:right="-300"/>
        <w:jc w:val="both"/>
        <w:rPr>
          <w:color w:val="365F91"/>
          <w:lang w:val="es-ES_tradnl"/>
        </w:rPr>
      </w:pPr>
      <w:r>
        <w:rPr>
          <w:lang w:val="es-ES_tradnl"/>
        </w:rPr>
        <w:tab/>
        <w:t xml:space="preserve">Francisco de Asís nos enseñó a vivir la alegría del Evangelio. Éstas son sus palabras: </w:t>
      </w:r>
      <w:r w:rsidRPr="006406AF">
        <w:rPr>
          <w:color w:val="365F91"/>
          <w:lang w:val="es-ES_tradnl"/>
        </w:rPr>
        <w:t>“</w:t>
      </w:r>
      <w:r w:rsidRPr="006406AF">
        <w:rPr>
          <w:i/>
          <w:color w:val="365F91"/>
          <w:lang w:val="es-ES_tradnl"/>
        </w:rPr>
        <w:t>Ninguna otra cosa deseemos, ninguna otra cosa queramos, ninguna otra nos agrade y deleite, sino nuestro Creador y Redentor y Salvador, el solo verdadero Dios, que es el bien pleno, el todo bien, el total bien</w:t>
      </w:r>
      <w:r w:rsidRPr="006406AF">
        <w:rPr>
          <w:color w:val="365F91"/>
          <w:lang w:val="es-ES_tradnl"/>
        </w:rPr>
        <w:t>”.</w:t>
      </w:r>
    </w:p>
    <w:p w:rsidR="00451BA9" w:rsidRPr="00451BA9" w:rsidRDefault="00451BA9" w:rsidP="000F61F5">
      <w:pPr>
        <w:widowControl w:val="0"/>
        <w:tabs>
          <w:tab w:val="left" w:pos="709"/>
          <w:tab w:val="left" w:pos="6946"/>
        </w:tabs>
        <w:ind w:left="142" w:right="-300"/>
        <w:jc w:val="both"/>
        <w:rPr>
          <w:sz w:val="16"/>
          <w:szCs w:val="16"/>
          <w:lang w:val="es-ES_tradnl"/>
        </w:rPr>
      </w:pPr>
    </w:p>
    <w:p w:rsidR="00451BA9" w:rsidRPr="00451BA9" w:rsidRDefault="00451BA9" w:rsidP="000F61F5">
      <w:pPr>
        <w:widowControl w:val="0"/>
        <w:tabs>
          <w:tab w:val="left" w:pos="709"/>
          <w:tab w:val="left" w:pos="6946"/>
        </w:tabs>
        <w:ind w:left="142" w:right="-300"/>
        <w:jc w:val="both"/>
        <w:rPr>
          <w:sz w:val="22"/>
          <w:szCs w:val="22"/>
          <w:lang w:val="es-ES_tradnl"/>
        </w:rPr>
      </w:pPr>
      <w:r>
        <w:rPr>
          <w:lang w:val="es-ES_tradnl"/>
        </w:rPr>
        <w:tab/>
      </w:r>
      <w:r w:rsidRPr="00451BA9">
        <w:rPr>
          <w:sz w:val="22"/>
          <w:szCs w:val="22"/>
          <w:lang w:val="es-ES_tradnl"/>
        </w:rPr>
        <w:t>La Dirección agradece a los alumnos, profesores, tutores y familias por su trabajo serio y abnegado. También felicita por los logros obtenidos. Nuestro Centro ha recibido la mención de honor que otorga la Universidad Complutense de Madrid por la excelente labor formativa. Entre las cien mejores calificaciones obtenidas en la prueba de acceso a estudios universitarios de las convocatorias de junio de 2014 y  2015 se encuentran alumnos de nuestro Colegio.</w:t>
      </w:r>
    </w:p>
    <w:p w:rsidR="00451BA9" w:rsidRPr="00451BA9" w:rsidRDefault="00451BA9" w:rsidP="000F61F5">
      <w:pPr>
        <w:widowControl w:val="0"/>
        <w:tabs>
          <w:tab w:val="left" w:pos="709"/>
          <w:tab w:val="left" w:pos="6946"/>
        </w:tabs>
        <w:ind w:left="142" w:right="-300"/>
        <w:jc w:val="both"/>
        <w:rPr>
          <w:sz w:val="16"/>
          <w:szCs w:val="16"/>
          <w:lang w:val="es-ES_tradnl"/>
        </w:rPr>
      </w:pPr>
    </w:p>
    <w:p w:rsidR="000F61F5" w:rsidRDefault="00451BA9" w:rsidP="000F61F5">
      <w:pPr>
        <w:widowControl w:val="0"/>
        <w:tabs>
          <w:tab w:val="left" w:pos="709"/>
          <w:tab w:val="left" w:pos="6946"/>
        </w:tabs>
        <w:ind w:left="142" w:right="-300"/>
        <w:jc w:val="both"/>
        <w:rPr>
          <w:sz w:val="22"/>
          <w:szCs w:val="22"/>
          <w:lang w:val="es-ES_tradnl"/>
        </w:rPr>
      </w:pPr>
      <w:r w:rsidRPr="00451BA9">
        <w:rPr>
          <w:sz w:val="22"/>
          <w:szCs w:val="22"/>
          <w:lang w:val="es-ES_tradnl"/>
        </w:rPr>
        <w:t>Paz y bien a todos. ¡Feliz verano!</w:t>
      </w:r>
      <w:r w:rsidRPr="00451BA9">
        <w:rPr>
          <w:sz w:val="22"/>
          <w:szCs w:val="22"/>
          <w:lang w:val="es-ES_tradnl"/>
        </w:rPr>
        <w:tab/>
      </w:r>
    </w:p>
    <w:p w:rsidR="00451BA9" w:rsidRPr="000F61F5" w:rsidRDefault="00451BA9" w:rsidP="000F61F5">
      <w:pPr>
        <w:widowControl w:val="0"/>
        <w:tabs>
          <w:tab w:val="left" w:pos="709"/>
          <w:tab w:val="left" w:pos="6946"/>
        </w:tabs>
        <w:ind w:left="142" w:right="-17"/>
        <w:jc w:val="right"/>
        <w:rPr>
          <w:sz w:val="16"/>
          <w:szCs w:val="16"/>
          <w:lang w:val="es-ES_tradnl"/>
        </w:rPr>
      </w:pPr>
      <w:r w:rsidRPr="00451BA9">
        <w:rPr>
          <w:sz w:val="22"/>
          <w:szCs w:val="22"/>
          <w:lang w:val="es-ES_tradnl"/>
        </w:rPr>
        <w:t xml:space="preserve">Hno. </w:t>
      </w:r>
      <w:r w:rsidR="007D7822">
        <w:rPr>
          <w:sz w:val="22"/>
          <w:szCs w:val="22"/>
          <w:lang w:val="es-ES_tradnl"/>
        </w:rPr>
        <w:t>D</w:t>
      </w:r>
      <w:r w:rsidRPr="00451BA9">
        <w:rPr>
          <w:sz w:val="22"/>
          <w:szCs w:val="22"/>
          <w:lang w:val="es-ES_tradnl"/>
        </w:rPr>
        <w:t>omingo Añó</w:t>
      </w:r>
    </w:p>
    <w:p w:rsidR="00451BA9" w:rsidRDefault="00451BA9" w:rsidP="00451BA9">
      <w:pPr>
        <w:widowControl w:val="0"/>
        <w:jc w:val="right"/>
        <w:rPr>
          <w:sz w:val="22"/>
          <w:szCs w:val="22"/>
          <w:lang w:val="es-ES_tradnl"/>
        </w:rPr>
      </w:pPr>
      <w:r w:rsidRPr="00451BA9">
        <w:rPr>
          <w:sz w:val="22"/>
          <w:szCs w:val="22"/>
          <w:lang w:val="es-ES_tradnl"/>
        </w:rPr>
        <w:tab/>
      </w:r>
      <w:r w:rsidRPr="00451BA9">
        <w:rPr>
          <w:sz w:val="22"/>
          <w:szCs w:val="22"/>
          <w:lang w:val="es-ES_tradnl"/>
        </w:rPr>
        <w:tab/>
      </w:r>
      <w:r w:rsidRPr="00451BA9">
        <w:rPr>
          <w:sz w:val="22"/>
          <w:szCs w:val="22"/>
          <w:lang w:val="es-ES_tradnl"/>
        </w:rPr>
        <w:tab/>
      </w:r>
      <w:r w:rsidRPr="00451BA9">
        <w:rPr>
          <w:sz w:val="22"/>
          <w:szCs w:val="22"/>
          <w:lang w:val="es-ES_tradnl"/>
        </w:rPr>
        <w:tab/>
      </w:r>
      <w:r w:rsidRPr="00451BA9">
        <w:rPr>
          <w:sz w:val="22"/>
          <w:szCs w:val="22"/>
          <w:lang w:val="es-ES_tradnl"/>
        </w:rPr>
        <w:tab/>
      </w:r>
      <w:r w:rsidRPr="00451BA9">
        <w:rPr>
          <w:sz w:val="22"/>
          <w:szCs w:val="22"/>
          <w:lang w:val="es-ES_tradnl"/>
        </w:rPr>
        <w:tab/>
      </w:r>
      <w:r w:rsidRPr="00451BA9">
        <w:rPr>
          <w:sz w:val="22"/>
          <w:szCs w:val="22"/>
          <w:lang w:val="es-ES_tradnl"/>
        </w:rPr>
        <w:tab/>
      </w:r>
      <w:r w:rsidRPr="00451BA9">
        <w:rPr>
          <w:sz w:val="22"/>
          <w:szCs w:val="22"/>
          <w:lang w:val="es-ES_tradnl"/>
        </w:rPr>
        <w:tab/>
      </w:r>
      <w:r w:rsidRPr="00451BA9">
        <w:rPr>
          <w:sz w:val="22"/>
          <w:szCs w:val="22"/>
          <w:lang w:val="es-ES_tradnl"/>
        </w:rPr>
        <w:tab/>
        <w:t>Director General</w:t>
      </w:r>
    </w:p>
    <w:p w:rsidR="009E3B3D" w:rsidRPr="00451BA9" w:rsidRDefault="009E3B3D" w:rsidP="00451BA9">
      <w:pPr>
        <w:widowControl w:val="0"/>
        <w:jc w:val="right"/>
        <w:rPr>
          <w:sz w:val="22"/>
          <w:szCs w:val="22"/>
          <w:lang w:val="es-ES_tradnl"/>
        </w:rPr>
      </w:pPr>
    </w:p>
    <w:p w:rsidR="00EB334F" w:rsidRDefault="00EB334F" w:rsidP="007C3049">
      <w:pPr>
        <w:ind w:firstLine="709"/>
        <w:jc w:val="center"/>
        <w:rPr>
          <w:rFonts w:ascii="Copperplate Gothic Light" w:hAnsi="Copperplate Gothic Light"/>
          <w:b/>
          <w:u w:val="single"/>
        </w:rPr>
      </w:pPr>
    </w:p>
    <w:p w:rsidR="00894AC9" w:rsidRPr="000E2E65" w:rsidRDefault="00526B04" w:rsidP="000E2E65">
      <w:pPr>
        <w:shd w:val="clear" w:color="auto" w:fill="548DD4"/>
        <w:ind w:firstLine="709"/>
        <w:jc w:val="center"/>
        <w:rPr>
          <w:rFonts w:ascii="Copperplate Gothic Bold" w:hAnsi="Copperplate Gothic Bold"/>
          <w:color w:val="000000"/>
        </w:rPr>
      </w:pPr>
      <w:r w:rsidRPr="000E2E65">
        <w:rPr>
          <w:rFonts w:ascii="Copperplate Gothic Bold" w:hAnsi="Copperplate Gothic Bold"/>
          <w:color w:val="000000"/>
        </w:rPr>
        <w:t>CALENDARIO DE SEPTIEMBRE</w:t>
      </w:r>
      <w:r w:rsidR="00C506C3" w:rsidRPr="000E2E65">
        <w:rPr>
          <w:rFonts w:ascii="Copperplate Gothic Bold" w:hAnsi="Copperplate Gothic Bold"/>
          <w:color w:val="000000"/>
        </w:rPr>
        <w:t xml:space="preserve"> - 2016</w:t>
      </w:r>
    </w:p>
    <w:p w:rsidR="00894AC9" w:rsidRDefault="00894AC9" w:rsidP="00AC254E">
      <w:pPr>
        <w:ind w:firstLine="680"/>
        <w:jc w:val="center"/>
        <w:outlineLvl w:val="0"/>
        <w:rPr>
          <w:rFonts w:ascii="Copperplate Gothic Light" w:hAnsi="Copperplate Gothic Light"/>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3827"/>
      </w:tblGrid>
      <w:tr w:rsidR="000928DB" w:rsidRPr="007532F3" w:rsidTr="007532F3">
        <w:trPr>
          <w:trHeight w:val="454"/>
        </w:trPr>
        <w:tc>
          <w:tcPr>
            <w:tcW w:w="6520" w:type="dxa"/>
            <w:gridSpan w:val="2"/>
            <w:vAlign w:val="center"/>
          </w:tcPr>
          <w:p w:rsidR="000928DB" w:rsidRPr="007532F3" w:rsidRDefault="001C376A" w:rsidP="007532F3">
            <w:pPr>
              <w:jc w:val="center"/>
              <w:outlineLvl w:val="0"/>
              <w:rPr>
                <w:rFonts w:ascii="Arial Rounded MT Bold" w:hAnsi="Arial Rounded MT Bold"/>
                <w:color w:val="00B050"/>
                <w:sz w:val="28"/>
                <w:szCs w:val="28"/>
              </w:rPr>
            </w:pPr>
            <w:r w:rsidRPr="007532F3">
              <w:rPr>
                <w:rFonts w:ascii="Arial Rounded MT Bold" w:hAnsi="Arial Rounded MT Bold"/>
                <w:color w:val="00B050"/>
                <w:sz w:val="28"/>
                <w:szCs w:val="28"/>
              </w:rPr>
              <w:t>EXÁMENES ESPECIALES</w:t>
            </w:r>
          </w:p>
        </w:tc>
      </w:tr>
      <w:tr w:rsidR="000928DB" w:rsidRPr="007532F3" w:rsidTr="007532F3">
        <w:trPr>
          <w:trHeight w:val="454"/>
        </w:trPr>
        <w:tc>
          <w:tcPr>
            <w:tcW w:w="2693" w:type="dxa"/>
            <w:vAlign w:val="center"/>
          </w:tcPr>
          <w:p w:rsidR="000928DB" w:rsidRPr="007532F3" w:rsidRDefault="001C376A" w:rsidP="007532F3">
            <w:pPr>
              <w:outlineLvl w:val="0"/>
              <w:rPr>
                <w:rFonts w:ascii="Arial" w:hAnsi="Arial" w:cs="Arial"/>
              </w:rPr>
            </w:pPr>
            <w:r w:rsidRPr="007532F3">
              <w:rPr>
                <w:rFonts w:ascii="Arial" w:hAnsi="Arial" w:cs="Arial"/>
              </w:rPr>
              <w:t xml:space="preserve">  </w:t>
            </w:r>
            <w:r w:rsidR="000928DB" w:rsidRPr="007532F3">
              <w:rPr>
                <w:rFonts w:ascii="Arial" w:hAnsi="Arial" w:cs="Arial"/>
              </w:rPr>
              <w:t>2º BACHILLERATO</w:t>
            </w:r>
          </w:p>
        </w:tc>
        <w:tc>
          <w:tcPr>
            <w:tcW w:w="3827" w:type="dxa"/>
            <w:vAlign w:val="center"/>
          </w:tcPr>
          <w:p w:rsidR="000928DB" w:rsidRPr="007532F3" w:rsidRDefault="000928DB" w:rsidP="007532F3">
            <w:pPr>
              <w:jc w:val="both"/>
              <w:outlineLvl w:val="0"/>
              <w:rPr>
                <w:rFonts w:ascii="Arial" w:hAnsi="Arial" w:cs="Arial"/>
                <w:color w:val="000000"/>
              </w:rPr>
            </w:pPr>
            <w:r w:rsidRPr="007532F3">
              <w:rPr>
                <w:rFonts w:ascii="Arial" w:hAnsi="Arial" w:cs="Arial"/>
                <w:color w:val="000000"/>
              </w:rPr>
              <w:t>31 de agosto y 1 y 2 de septiembre</w:t>
            </w:r>
          </w:p>
        </w:tc>
      </w:tr>
      <w:tr w:rsidR="000928DB" w:rsidRPr="007532F3" w:rsidTr="007532F3">
        <w:trPr>
          <w:trHeight w:val="454"/>
        </w:trPr>
        <w:tc>
          <w:tcPr>
            <w:tcW w:w="2693" w:type="dxa"/>
            <w:vAlign w:val="center"/>
          </w:tcPr>
          <w:p w:rsidR="000928DB" w:rsidRPr="007532F3" w:rsidRDefault="001C376A" w:rsidP="007532F3">
            <w:pPr>
              <w:outlineLvl w:val="0"/>
              <w:rPr>
                <w:rFonts w:ascii="Arial" w:hAnsi="Arial" w:cs="Arial"/>
              </w:rPr>
            </w:pPr>
            <w:r w:rsidRPr="007532F3">
              <w:rPr>
                <w:rFonts w:ascii="Arial" w:hAnsi="Arial" w:cs="Arial"/>
              </w:rPr>
              <w:t xml:space="preserve">  </w:t>
            </w:r>
            <w:r w:rsidR="000928DB" w:rsidRPr="007532F3">
              <w:rPr>
                <w:rFonts w:ascii="Arial" w:hAnsi="Arial" w:cs="Arial"/>
              </w:rPr>
              <w:t>1º BACHIL. Y ESO</w:t>
            </w:r>
          </w:p>
        </w:tc>
        <w:tc>
          <w:tcPr>
            <w:tcW w:w="3827" w:type="dxa"/>
            <w:vAlign w:val="center"/>
          </w:tcPr>
          <w:p w:rsidR="000928DB" w:rsidRPr="007532F3" w:rsidRDefault="000928DB" w:rsidP="007532F3">
            <w:pPr>
              <w:jc w:val="both"/>
              <w:outlineLvl w:val="0"/>
              <w:rPr>
                <w:rFonts w:ascii="Arial" w:hAnsi="Arial" w:cs="Arial"/>
                <w:color w:val="000000"/>
              </w:rPr>
            </w:pPr>
            <w:r w:rsidRPr="007532F3">
              <w:rPr>
                <w:rFonts w:ascii="Arial" w:hAnsi="Arial" w:cs="Arial"/>
                <w:color w:val="000000"/>
              </w:rPr>
              <w:t>1-2-5 de septiembre</w:t>
            </w:r>
          </w:p>
        </w:tc>
      </w:tr>
      <w:tr w:rsidR="001C376A" w:rsidRPr="007532F3" w:rsidTr="007532F3">
        <w:tc>
          <w:tcPr>
            <w:tcW w:w="6520" w:type="dxa"/>
            <w:gridSpan w:val="2"/>
          </w:tcPr>
          <w:p w:rsidR="001C376A" w:rsidRPr="007532F3" w:rsidRDefault="001C376A" w:rsidP="007532F3">
            <w:pPr>
              <w:ind w:left="175"/>
              <w:jc w:val="both"/>
              <w:rPr>
                <w:sz w:val="20"/>
                <w:szCs w:val="20"/>
              </w:rPr>
            </w:pPr>
            <w:r w:rsidRPr="007532F3">
              <w:rPr>
                <w:rFonts w:ascii="Copperplate Gothic Light" w:hAnsi="Copperplate Gothic Light"/>
                <w:sz w:val="20"/>
                <w:szCs w:val="20"/>
              </w:rPr>
              <w:t>el calendario de exámenes de eso y bachillerato, correspondiente a la convocatoria de septiembre, estará expuesto en la pág. web (www.csc-capuchinos.com)</w:t>
            </w:r>
          </w:p>
        </w:tc>
      </w:tr>
    </w:tbl>
    <w:p w:rsidR="00385FDB" w:rsidRPr="00C24DB8" w:rsidRDefault="00385FDB" w:rsidP="00AC254E">
      <w:pPr>
        <w:ind w:firstLine="680"/>
        <w:jc w:val="center"/>
        <w:outlineLvl w:val="0"/>
        <w:rPr>
          <w:b/>
        </w:rPr>
      </w:pPr>
    </w:p>
    <w:p w:rsidR="00411B1F" w:rsidRDefault="00581A1D" w:rsidP="001C376A">
      <w:pPr>
        <w:ind w:firstLine="680"/>
        <w:jc w:val="both"/>
        <w:outlineLvl w:val="0"/>
        <w:rPr>
          <w:b/>
        </w:rPr>
      </w:pPr>
      <w:r w:rsidRPr="00385FDB">
        <w:rPr>
          <w:b/>
        </w:rPr>
        <w:tab/>
      </w:r>
    </w:p>
    <w:p w:rsidR="009E3B3D" w:rsidRPr="00C24DB8" w:rsidRDefault="009E3B3D" w:rsidP="001C376A">
      <w:pPr>
        <w:ind w:firstLine="680"/>
        <w:jc w:val="both"/>
        <w:outlineLvl w:val="0"/>
        <w:rPr>
          <w:b/>
        </w:rPr>
      </w:pPr>
    </w:p>
    <w:p w:rsidR="00E83408" w:rsidRPr="000E2E65" w:rsidRDefault="00947CBC" w:rsidP="000E2E65">
      <w:pPr>
        <w:shd w:val="clear" w:color="auto" w:fill="548DD4"/>
        <w:ind w:firstLine="680"/>
        <w:jc w:val="center"/>
        <w:rPr>
          <w:color w:val="000000"/>
        </w:rPr>
      </w:pPr>
      <w:r w:rsidRPr="000E2E65">
        <w:rPr>
          <w:rFonts w:ascii="Copperplate Gothic Bold" w:hAnsi="Copperplate Gothic Bold"/>
          <w:color w:val="000000"/>
        </w:rPr>
        <w:t>COMIENZO DEL CURSO 201</w:t>
      </w:r>
      <w:r w:rsidR="004237D0" w:rsidRPr="000E2E65">
        <w:rPr>
          <w:rFonts w:ascii="Copperplate Gothic Bold" w:hAnsi="Copperplate Gothic Bold"/>
          <w:color w:val="000000"/>
        </w:rPr>
        <w:t>6</w:t>
      </w:r>
      <w:r w:rsidRPr="000E2E65">
        <w:rPr>
          <w:rFonts w:ascii="Copperplate Gothic Bold" w:hAnsi="Copperplate Gothic Bold"/>
          <w:color w:val="000000"/>
        </w:rPr>
        <w:t>-201</w:t>
      </w:r>
      <w:r w:rsidR="004237D0" w:rsidRPr="000E2E65">
        <w:rPr>
          <w:rFonts w:ascii="Copperplate Gothic Bold" w:hAnsi="Copperplate Gothic Bold"/>
          <w:color w:val="000000"/>
        </w:rPr>
        <w:t>7</w:t>
      </w:r>
    </w:p>
    <w:p w:rsidR="00AC254E" w:rsidRDefault="00AC254E" w:rsidP="00AC254E">
      <w:pPr>
        <w:ind w:firstLine="680"/>
        <w:jc w:val="both"/>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0"/>
        <w:gridCol w:w="981"/>
        <w:gridCol w:w="1127"/>
        <w:gridCol w:w="1026"/>
        <w:gridCol w:w="1418"/>
      </w:tblGrid>
      <w:tr w:rsidR="009E3B3D" w:rsidRPr="007532F3" w:rsidTr="007532F3">
        <w:trPr>
          <w:trHeight w:val="651"/>
        </w:trPr>
        <w:tc>
          <w:tcPr>
            <w:tcW w:w="6662" w:type="dxa"/>
            <w:gridSpan w:val="5"/>
            <w:vAlign w:val="center"/>
          </w:tcPr>
          <w:p w:rsidR="009E3B3D" w:rsidRPr="007532F3" w:rsidRDefault="009E3B3D" w:rsidP="007532F3">
            <w:pPr>
              <w:jc w:val="center"/>
              <w:rPr>
                <w:rFonts w:ascii="Arial" w:hAnsi="Arial" w:cs="Arial"/>
                <w:color w:val="000000"/>
              </w:rPr>
            </w:pPr>
            <w:r w:rsidRPr="007532F3">
              <w:rPr>
                <w:rFonts w:ascii="Arial" w:hAnsi="Arial" w:cs="Arial"/>
                <w:color w:val="000000"/>
              </w:rPr>
              <w:t>E.INFANTIL / E. PRIMARIA / ESO / BACHILLERATO</w:t>
            </w:r>
          </w:p>
        </w:tc>
      </w:tr>
      <w:tr w:rsidR="001C376A" w:rsidRPr="007532F3" w:rsidTr="007532F3">
        <w:tc>
          <w:tcPr>
            <w:tcW w:w="2110" w:type="dxa"/>
          </w:tcPr>
          <w:p w:rsidR="001C376A" w:rsidRPr="00C108A1" w:rsidRDefault="001C376A" w:rsidP="007532F3">
            <w:pPr>
              <w:jc w:val="both"/>
            </w:pPr>
          </w:p>
        </w:tc>
        <w:tc>
          <w:tcPr>
            <w:tcW w:w="981" w:type="dxa"/>
            <w:vAlign w:val="center"/>
          </w:tcPr>
          <w:p w:rsidR="00C108A1" w:rsidRPr="007532F3" w:rsidRDefault="001C376A" w:rsidP="007532F3">
            <w:pPr>
              <w:jc w:val="both"/>
              <w:rPr>
                <w:rFonts w:ascii="Cambria" w:hAnsi="Cambria"/>
                <w:b/>
                <w:color w:val="000000"/>
              </w:rPr>
            </w:pPr>
            <w:r w:rsidRPr="007532F3">
              <w:rPr>
                <w:rFonts w:ascii="Cambria" w:hAnsi="Cambria"/>
                <w:b/>
                <w:color w:val="000000"/>
              </w:rPr>
              <w:t>2º-3º</w:t>
            </w:r>
          </w:p>
          <w:p w:rsidR="001C376A" w:rsidRPr="007532F3" w:rsidRDefault="001C376A" w:rsidP="007532F3">
            <w:pPr>
              <w:jc w:val="both"/>
              <w:rPr>
                <w:rFonts w:ascii="Cambria" w:hAnsi="Cambria"/>
                <w:b/>
                <w:color w:val="000000"/>
              </w:rPr>
            </w:pPr>
            <w:r w:rsidRPr="007532F3">
              <w:rPr>
                <w:rFonts w:ascii="Cambria" w:hAnsi="Cambria"/>
                <w:b/>
                <w:color w:val="000000"/>
              </w:rPr>
              <w:t xml:space="preserve"> E.I.</w:t>
            </w:r>
          </w:p>
        </w:tc>
        <w:tc>
          <w:tcPr>
            <w:tcW w:w="1127" w:type="dxa"/>
            <w:vAlign w:val="center"/>
          </w:tcPr>
          <w:p w:rsidR="00C108A1" w:rsidRPr="007532F3" w:rsidRDefault="001C376A" w:rsidP="007532F3">
            <w:pPr>
              <w:jc w:val="both"/>
              <w:rPr>
                <w:rFonts w:ascii="Cambria" w:hAnsi="Cambria"/>
                <w:b/>
                <w:color w:val="000000"/>
              </w:rPr>
            </w:pPr>
            <w:r w:rsidRPr="007532F3">
              <w:rPr>
                <w:rFonts w:ascii="Cambria" w:hAnsi="Cambria"/>
                <w:b/>
                <w:color w:val="000000"/>
              </w:rPr>
              <w:t xml:space="preserve">1º </w:t>
            </w:r>
          </w:p>
          <w:p w:rsidR="001C376A" w:rsidRPr="007532F3" w:rsidRDefault="001C376A" w:rsidP="007532F3">
            <w:pPr>
              <w:jc w:val="both"/>
              <w:rPr>
                <w:rFonts w:ascii="Cambria" w:hAnsi="Cambria"/>
                <w:b/>
                <w:color w:val="000000"/>
              </w:rPr>
            </w:pPr>
            <w:r w:rsidRPr="007532F3">
              <w:rPr>
                <w:rFonts w:ascii="Cambria" w:hAnsi="Cambria"/>
                <w:b/>
                <w:color w:val="000000"/>
              </w:rPr>
              <w:t>PRIM.</w:t>
            </w:r>
          </w:p>
        </w:tc>
        <w:tc>
          <w:tcPr>
            <w:tcW w:w="1026" w:type="dxa"/>
            <w:vAlign w:val="center"/>
          </w:tcPr>
          <w:p w:rsidR="00C108A1" w:rsidRPr="007532F3" w:rsidRDefault="001C376A" w:rsidP="007532F3">
            <w:pPr>
              <w:jc w:val="both"/>
              <w:rPr>
                <w:rFonts w:ascii="Cambria" w:hAnsi="Cambria"/>
                <w:b/>
                <w:color w:val="000000"/>
              </w:rPr>
            </w:pPr>
            <w:r w:rsidRPr="007532F3">
              <w:rPr>
                <w:rFonts w:ascii="Cambria" w:hAnsi="Cambria"/>
                <w:b/>
                <w:color w:val="000000"/>
              </w:rPr>
              <w:t xml:space="preserve">2º-6º </w:t>
            </w:r>
          </w:p>
          <w:p w:rsidR="001C376A" w:rsidRPr="007532F3" w:rsidRDefault="001C376A" w:rsidP="007532F3">
            <w:pPr>
              <w:jc w:val="both"/>
              <w:rPr>
                <w:rFonts w:ascii="Cambria" w:hAnsi="Cambria"/>
                <w:b/>
                <w:color w:val="000000"/>
              </w:rPr>
            </w:pPr>
            <w:r w:rsidRPr="007532F3">
              <w:rPr>
                <w:rFonts w:ascii="Cambria" w:hAnsi="Cambria"/>
                <w:b/>
                <w:color w:val="000000"/>
              </w:rPr>
              <w:t>PRIM.</w:t>
            </w:r>
          </w:p>
        </w:tc>
        <w:tc>
          <w:tcPr>
            <w:tcW w:w="1418" w:type="dxa"/>
            <w:vAlign w:val="center"/>
          </w:tcPr>
          <w:p w:rsidR="001C376A" w:rsidRPr="007532F3" w:rsidRDefault="001C376A" w:rsidP="007532F3">
            <w:pPr>
              <w:jc w:val="both"/>
              <w:rPr>
                <w:rFonts w:ascii="Cambria" w:hAnsi="Cambria"/>
                <w:b/>
                <w:color w:val="000000"/>
                <w:sz w:val="22"/>
                <w:szCs w:val="22"/>
              </w:rPr>
            </w:pPr>
            <w:r w:rsidRPr="007532F3">
              <w:rPr>
                <w:rFonts w:ascii="Cambria" w:hAnsi="Cambria"/>
                <w:b/>
                <w:color w:val="000000"/>
                <w:sz w:val="22"/>
                <w:szCs w:val="22"/>
              </w:rPr>
              <w:t>ESO</w:t>
            </w:r>
            <w:r w:rsidR="00C108A1" w:rsidRPr="007532F3">
              <w:rPr>
                <w:rFonts w:ascii="Cambria" w:hAnsi="Cambria"/>
                <w:b/>
                <w:color w:val="000000"/>
                <w:sz w:val="22"/>
                <w:szCs w:val="22"/>
              </w:rPr>
              <w:t>/BACH</w:t>
            </w:r>
          </w:p>
        </w:tc>
      </w:tr>
      <w:tr w:rsidR="001C376A" w:rsidRPr="007532F3" w:rsidTr="007532F3">
        <w:tc>
          <w:tcPr>
            <w:tcW w:w="2110" w:type="dxa"/>
            <w:vAlign w:val="center"/>
          </w:tcPr>
          <w:p w:rsidR="001C376A" w:rsidRPr="007532F3" w:rsidRDefault="00C108A1" w:rsidP="007532F3">
            <w:pPr>
              <w:jc w:val="center"/>
              <w:rPr>
                <w:rFonts w:ascii="Arial" w:hAnsi="Arial" w:cs="Arial"/>
                <w:color w:val="FF0000"/>
              </w:rPr>
            </w:pPr>
            <w:r w:rsidRPr="007532F3">
              <w:rPr>
                <w:rFonts w:ascii="Arial" w:hAnsi="Arial" w:cs="Arial"/>
                <w:color w:val="FF0000"/>
              </w:rPr>
              <w:t>8 de septiembre</w:t>
            </w:r>
          </w:p>
        </w:tc>
        <w:tc>
          <w:tcPr>
            <w:tcW w:w="981" w:type="dxa"/>
          </w:tcPr>
          <w:p w:rsidR="001C376A" w:rsidRPr="007532F3" w:rsidRDefault="001C376A" w:rsidP="007532F3">
            <w:pPr>
              <w:jc w:val="center"/>
              <w:rPr>
                <w:rFonts w:ascii="Comic Sans MS" w:hAnsi="Comic Sans MS"/>
                <w:sz w:val="22"/>
                <w:szCs w:val="22"/>
              </w:rPr>
            </w:pPr>
          </w:p>
        </w:tc>
        <w:tc>
          <w:tcPr>
            <w:tcW w:w="1127" w:type="dxa"/>
          </w:tcPr>
          <w:p w:rsidR="001C376A" w:rsidRPr="007532F3" w:rsidRDefault="001C376A" w:rsidP="007532F3">
            <w:pPr>
              <w:jc w:val="center"/>
              <w:rPr>
                <w:rFonts w:ascii="Comic Sans MS" w:hAnsi="Comic Sans MS"/>
                <w:sz w:val="22"/>
                <w:szCs w:val="22"/>
              </w:rPr>
            </w:pPr>
          </w:p>
        </w:tc>
        <w:tc>
          <w:tcPr>
            <w:tcW w:w="1026" w:type="dxa"/>
          </w:tcPr>
          <w:p w:rsidR="00C108A1" w:rsidRPr="007532F3" w:rsidRDefault="00C108A1" w:rsidP="007532F3">
            <w:pPr>
              <w:jc w:val="center"/>
              <w:rPr>
                <w:rFonts w:ascii="Comic Sans MS" w:hAnsi="Comic Sans MS"/>
                <w:sz w:val="22"/>
                <w:szCs w:val="22"/>
              </w:rPr>
            </w:pPr>
            <w:r w:rsidRPr="007532F3">
              <w:rPr>
                <w:rFonts w:ascii="Comic Sans MS" w:hAnsi="Comic Sans MS"/>
                <w:sz w:val="22"/>
                <w:szCs w:val="22"/>
              </w:rPr>
              <w:t xml:space="preserve">De 10 a </w:t>
            </w:r>
          </w:p>
          <w:p w:rsidR="001C376A" w:rsidRPr="007532F3" w:rsidRDefault="00C108A1" w:rsidP="007532F3">
            <w:pPr>
              <w:jc w:val="center"/>
              <w:rPr>
                <w:rFonts w:ascii="Comic Sans MS" w:hAnsi="Comic Sans MS"/>
                <w:sz w:val="22"/>
                <w:szCs w:val="22"/>
              </w:rPr>
            </w:pPr>
            <w:r w:rsidRPr="007532F3">
              <w:rPr>
                <w:rFonts w:ascii="Comic Sans MS" w:hAnsi="Comic Sans MS"/>
                <w:sz w:val="22"/>
                <w:szCs w:val="22"/>
              </w:rPr>
              <w:t>13 h.</w:t>
            </w:r>
          </w:p>
        </w:tc>
        <w:tc>
          <w:tcPr>
            <w:tcW w:w="1418" w:type="dxa"/>
          </w:tcPr>
          <w:p w:rsidR="001C376A" w:rsidRPr="007532F3" w:rsidRDefault="001C376A" w:rsidP="007532F3">
            <w:pPr>
              <w:jc w:val="center"/>
              <w:rPr>
                <w:rFonts w:ascii="Comic Sans MS" w:hAnsi="Comic Sans MS"/>
                <w:sz w:val="22"/>
                <w:szCs w:val="22"/>
              </w:rPr>
            </w:pPr>
          </w:p>
        </w:tc>
      </w:tr>
      <w:tr w:rsidR="00C108A1" w:rsidRPr="007532F3" w:rsidTr="007532F3">
        <w:tc>
          <w:tcPr>
            <w:tcW w:w="2110" w:type="dxa"/>
            <w:vAlign w:val="center"/>
          </w:tcPr>
          <w:p w:rsidR="00C108A1" w:rsidRPr="007532F3" w:rsidRDefault="00C108A1" w:rsidP="007532F3">
            <w:pPr>
              <w:jc w:val="center"/>
              <w:rPr>
                <w:rFonts w:ascii="Arial" w:hAnsi="Arial" w:cs="Arial"/>
                <w:color w:val="FF0000"/>
              </w:rPr>
            </w:pPr>
            <w:r w:rsidRPr="007532F3">
              <w:rPr>
                <w:rFonts w:ascii="Arial" w:hAnsi="Arial" w:cs="Arial"/>
                <w:color w:val="FF0000"/>
              </w:rPr>
              <w:t>9 de septiembre</w:t>
            </w:r>
          </w:p>
        </w:tc>
        <w:tc>
          <w:tcPr>
            <w:tcW w:w="981" w:type="dxa"/>
          </w:tcPr>
          <w:p w:rsidR="00C108A1" w:rsidRPr="007532F3" w:rsidRDefault="00C108A1" w:rsidP="007532F3">
            <w:pPr>
              <w:jc w:val="center"/>
              <w:rPr>
                <w:rFonts w:ascii="Comic Sans MS" w:hAnsi="Comic Sans MS"/>
                <w:sz w:val="22"/>
                <w:szCs w:val="22"/>
              </w:rPr>
            </w:pPr>
            <w:r w:rsidRPr="007532F3">
              <w:rPr>
                <w:rFonts w:ascii="Comic Sans MS" w:hAnsi="Comic Sans MS"/>
                <w:sz w:val="22"/>
                <w:szCs w:val="22"/>
              </w:rPr>
              <w:t xml:space="preserve">De 10 a </w:t>
            </w:r>
          </w:p>
          <w:p w:rsidR="00C108A1" w:rsidRPr="007532F3" w:rsidRDefault="00C108A1" w:rsidP="007532F3">
            <w:pPr>
              <w:jc w:val="center"/>
              <w:rPr>
                <w:rFonts w:ascii="Comic Sans MS" w:hAnsi="Comic Sans MS"/>
                <w:sz w:val="22"/>
                <w:szCs w:val="22"/>
              </w:rPr>
            </w:pPr>
            <w:r w:rsidRPr="007532F3">
              <w:rPr>
                <w:rFonts w:ascii="Comic Sans MS" w:hAnsi="Comic Sans MS"/>
                <w:sz w:val="22"/>
                <w:szCs w:val="22"/>
              </w:rPr>
              <w:t>13 h.</w:t>
            </w:r>
          </w:p>
        </w:tc>
        <w:tc>
          <w:tcPr>
            <w:tcW w:w="1127" w:type="dxa"/>
          </w:tcPr>
          <w:p w:rsidR="00C108A1" w:rsidRPr="007532F3" w:rsidRDefault="00C108A1" w:rsidP="007532F3">
            <w:pPr>
              <w:jc w:val="center"/>
              <w:rPr>
                <w:rFonts w:ascii="Comic Sans MS" w:hAnsi="Comic Sans MS"/>
                <w:sz w:val="22"/>
                <w:szCs w:val="22"/>
              </w:rPr>
            </w:pPr>
            <w:r w:rsidRPr="007532F3">
              <w:rPr>
                <w:rFonts w:ascii="Comic Sans MS" w:hAnsi="Comic Sans MS"/>
                <w:sz w:val="22"/>
                <w:szCs w:val="22"/>
              </w:rPr>
              <w:t xml:space="preserve">De 10 a </w:t>
            </w:r>
          </w:p>
          <w:p w:rsidR="00C108A1" w:rsidRPr="007532F3" w:rsidRDefault="00C108A1" w:rsidP="007532F3">
            <w:pPr>
              <w:jc w:val="center"/>
              <w:rPr>
                <w:rFonts w:ascii="Comic Sans MS" w:hAnsi="Comic Sans MS"/>
                <w:sz w:val="22"/>
                <w:szCs w:val="22"/>
              </w:rPr>
            </w:pPr>
            <w:r w:rsidRPr="007532F3">
              <w:rPr>
                <w:rFonts w:ascii="Comic Sans MS" w:hAnsi="Comic Sans MS"/>
                <w:sz w:val="22"/>
                <w:szCs w:val="22"/>
              </w:rPr>
              <w:t>13 h.</w:t>
            </w:r>
          </w:p>
        </w:tc>
        <w:tc>
          <w:tcPr>
            <w:tcW w:w="1026" w:type="dxa"/>
          </w:tcPr>
          <w:p w:rsidR="00C108A1" w:rsidRPr="007532F3" w:rsidRDefault="00C108A1" w:rsidP="007532F3">
            <w:pPr>
              <w:jc w:val="center"/>
              <w:rPr>
                <w:rFonts w:ascii="Comic Sans MS" w:hAnsi="Comic Sans MS"/>
                <w:sz w:val="22"/>
                <w:szCs w:val="22"/>
              </w:rPr>
            </w:pPr>
          </w:p>
        </w:tc>
        <w:tc>
          <w:tcPr>
            <w:tcW w:w="1418" w:type="dxa"/>
          </w:tcPr>
          <w:p w:rsidR="00C108A1" w:rsidRPr="007532F3" w:rsidRDefault="00C108A1" w:rsidP="007532F3">
            <w:pPr>
              <w:jc w:val="center"/>
              <w:rPr>
                <w:rFonts w:ascii="Comic Sans MS" w:hAnsi="Comic Sans MS"/>
                <w:sz w:val="22"/>
                <w:szCs w:val="22"/>
              </w:rPr>
            </w:pPr>
          </w:p>
        </w:tc>
      </w:tr>
      <w:tr w:rsidR="00C108A1" w:rsidRPr="007532F3" w:rsidTr="007532F3">
        <w:tc>
          <w:tcPr>
            <w:tcW w:w="2110" w:type="dxa"/>
            <w:vAlign w:val="center"/>
          </w:tcPr>
          <w:p w:rsidR="00C108A1" w:rsidRPr="007532F3" w:rsidRDefault="00C108A1" w:rsidP="007532F3">
            <w:pPr>
              <w:jc w:val="center"/>
              <w:rPr>
                <w:rFonts w:ascii="Arial" w:hAnsi="Arial" w:cs="Arial"/>
                <w:color w:val="FF0000"/>
              </w:rPr>
            </w:pPr>
            <w:r w:rsidRPr="007532F3">
              <w:rPr>
                <w:rFonts w:ascii="Arial" w:hAnsi="Arial" w:cs="Arial"/>
                <w:color w:val="FF0000"/>
              </w:rPr>
              <w:t>12 de septiembre</w:t>
            </w:r>
          </w:p>
        </w:tc>
        <w:tc>
          <w:tcPr>
            <w:tcW w:w="981" w:type="dxa"/>
          </w:tcPr>
          <w:p w:rsidR="00C108A1" w:rsidRPr="007532F3" w:rsidRDefault="00C108A1" w:rsidP="007532F3">
            <w:pPr>
              <w:jc w:val="center"/>
              <w:rPr>
                <w:rFonts w:ascii="Comic Sans MS" w:hAnsi="Comic Sans MS"/>
                <w:sz w:val="22"/>
                <w:szCs w:val="22"/>
              </w:rPr>
            </w:pPr>
          </w:p>
        </w:tc>
        <w:tc>
          <w:tcPr>
            <w:tcW w:w="1127" w:type="dxa"/>
          </w:tcPr>
          <w:p w:rsidR="00C108A1" w:rsidRPr="007532F3" w:rsidRDefault="00C108A1" w:rsidP="007532F3">
            <w:pPr>
              <w:jc w:val="center"/>
              <w:rPr>
                <w:rFonts w:ascii="Comic Sans MS" w:hAnsi="Comic Sans MS"/>
                <w:sz w:val="22"/>
                <w:szCs w:val="22"/>
              </w:rPr>
            </w:pPr>
          </w:p>
        </w:tc>
        <w:tc>
          <w:tcPr>
            <w:tcW w:w="1026" w:type="dxa"/>
          </w:tcPr>
          <w:p w:rsidR="00C108A1" w:rsidRPr="007532F3" w:rsidRDefault="00C108A1" w:rsidP="007532F3">
            <w:pPr>
              <w:jc w:val="center"/>
              <w:rPr>
                <w:rFonts w:ascii="Comic Sans MS" w:hAnsi="Comic Sans MS"/>
                <w:sz w:val="22"/>
                <w:szCs w:val="22"/>
              </w:rPr>
            </w:pPr>
          </w:p>
        </w:tc>
        <w:tc>
          <w:tcPr>
            <w:tcW w:w="1418" w:type="dxa"/>
          </w:tcPr>
          <w:p w:rsidR="00C108A1" w:rsidRPr="007532F3" w:rsidRDefault="00C108A1" w:rsidP="007532F3">
            <w:pPr>
              <w:jc w:val="center"/>
              <w:rPr>
                <w:rFonts w:ascii="Comic Sans MS" w:hAnsi="Comic Sans MS"/>
                <w:sz w:val="22"/>
                <w:szCs w:val="22"/>
              </w:rPr>
            </w:pPr>
            <w:r w:rsidRPr="007532F3">
              <w:rPr>
                <w:rFonts w:ascii="Comic Sans MS" w:hAnsi="Comic Sans MS"/>
                <w:sz w:val="22"/>
                <w:szCs w:val="22"/>
              </w:rPr>
              <w:t>De 9’25 a 13’45 h.</w:t>
            </w:r>
          </w:p>
        </w:tc>
      </w:tr>
    </w:tbl>
    <w:p w:rsidR="001C376A" w:rsidRDefault="001C376A" w:rsidP="00AC254E">
      <w:pPr>
        <w:ind w:firstLine="680"/>
        <w:jc w:val="both"/>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2568"/>
      </w:tblGrid>
      <w:tr w:rsidR="003A620A" w:rsidRPr="007532F3" w:rsidTr="007532F3">
        <w:trPr>
          <w:trHeight w:val="454"/>
        </w:trPr>
        <w:tc>
          <w:tcPr>
            <w:tcW w:w="6820" w:type="dxa"/>
            <w:gridSpan w:val="2"/>
            <w:vAlign w:val="center"/>
          </w:tcPr>
          <w:p w:rsidR="003A620A" w:rsidRPr="007532F3" w:rsidRDefault="003A620A" w:rsidP="007532F3">
            <w:pPr>
              <w:jc w:val="center"/>
              <w:rPr>
                <w:rFonts w:ascii="Cambria" w:hAnsi="Cambria" w:cs="Arial"/>
                <w:b/>
                <w:color w:val="E36C0A"/>
              </w:rPr>
            </w:pPr>
            <w:r w:rsidRPr="007532F3">
              <w:rPr>
                <w:rFonts w:ascii="Cambria" w:hAnsi="Cambria" w:cs="Arial"/>
                <w:b/>
                <w:color w:val="E36C0A"/>
              </w:rPr>
              <w:t>1º DE EDUCACIÓN INFANTIL</w:t>
            </w:r>
          </w:p>
        </w:tc>
      </w:tr>
      <w:tr w:rsidR="003A620A" w:rsidRPr="007532F3" w:rsidTr="007532F3">
        <w:trPr>
          <w:trHeight w:val="454"/>
        </w:trPr>
        <w:tc>
          <w:tcPr>
            <w:tcW w:w="4252" w:type="dxa"/>
            <w:vAlign w:val="center"/>
          </w:tcPr>
          <w:p w:rsidR="003A620A" w:rsidRPr="007532F3" w:rsidRDefault="003A620A" w:rsidP="007532F3">
            <w:pPr>
              <w:jc w:val="both"/>
              <w:rPr>
                <w:rFonts w:ascii="Arial" w:hAnsi="Arial" w:cs="Arial"/>
                <w:color w:val="FF0000"/>
              </w:rPr>
            </w:pPr>
            <w:r w:rsidRPr="007532F3">
              <w:rPr>
                <w:rFonts w:ascii="Arial" w:hAnsi="Arial" w:cs="Arial"/>
                <w:color w:val="FF0000"/>
              </w:rPr>
              <w:t>9 de septiembre</w:t>
            </w:r>
          </w:p>
        </w:tc>
        <w:tc>
          <w:tcPr>
            <w:tcW w:w="2568" w:type="dxa"/>
            <w:vAlign w:val="center"/>
          </w:tcPr>
          <w:p w:rsidR="003A620A" w:rsidRPr="007532F3" w:rsidRDefault="003A620A" w:rsidP="007532F3">
            <w:pPr>
              <w:jc w:val="both"/>
              <w:rPr>
                <w:rFonts w:ascii="Arial" w:hAnsi="Arial" w:cs="Arial"/>
              </w:rPr>
            </w:pPr>
            <w:r w:rsidRPr="007532F3">
              <w:rPr>
                <w:rFonts w:ascii="Arial" w:hAnsi="Arial" w:cs="Arial"/>
              </w:rPr>
              <w:t>De 11 a 13 horas</w:t>
            </w:r>
          </w:p>
        </w:tc>
      </w:tr>
      <w:tr w:rsidR="003A620A" w:rsidRPr="007532F3" w:rsidTr="007532F3">
        <w:trPr>
          <w:trHeight w:val="454"/>
        </w:trPr>
        <w:tc>
          <w:tcPr>
            <w:tcW w:w="4252" w:type="dxa"/>
            <w:vAlign w:val="center"/>
          </w:tcPr>
          <w:p w:rsidR="003A620A" w:rsidRPr="007532F3" w:rsidRDefault="003A620A" w:rsidP="007532F3">
            <w:pPr>
              <w:jc w:val="both"/>
              <w:rPr>
                <w:rFonts w:ascii="Arial" w:hAnsi="Arial" w:cs="Arial"/>
                <w:color w:val="FF0000"/>
              </w:rPr>
            </w:pPr>
            <w:r w:rsidRPr="007532F3">
              <w:rPr>
                <w:rFonts w:ascii="Arial" w:hAnsi="Arial" w:cs="Arial"/>
                <w:color w:val="FF0000"/>
              </w:rPr>
              <w:t>12 de septiembre</w:t>
            </w:r>
          </w:p>
        </w:tc>
        <w:tc>
          <w:tcPr>
            <w:tcW w:w="2568" w:type="dxa"/>
            <w:vAlign w:val="center"/>
          </w:tcPr>
          <w:p w:rsidR="003A620A" w:rsidRPr="007532F3" w:rsidRDefault="003A620A" w:rsidP="007532F3">
            <w:pPr>
              <w:jc w:val="both"/>
              <w:rPr>
                <w:rFonts w:ascii="Arial" w:hAnsi="Arial" w:cs="Arial"/>
              </w:rPr>
            </w:pPr>
            <w:r w:rsidRPr="007532F3">
              <w:rPr>
                <w:rFonts w:ascii="Arial" w:hAnsi="Arial" w:cs="Arial"/>
              </w:rPr>
              <w:t>De 10 a 13 horas</w:t>
            </w:r>
          </w:p>
        </w:tc>
      </w:tr>
      <w:tr w:rsidR="003A620A" w:rsidRPr="007532F3" w:rsidTr="007532F3">
        <w:trPr>
          <w:trHeight w:val="454"/>
        </w:trPr>
        <w:tc>
          <w:tcPr>
            <w:tcW w:w="4252" w:type="dxa"/>
            <w:vAlign w:val="center"/>
          </w:tcPr>
          <w:p w:rsidR="003A620A" w:rsidRPr="007532F3" w:rsidRDefault="003A620A" w:rsidP="007532F3">
            <w:pPr>
              <w:jc w:val="both"/>
              <w:rPr>
                <w:rFonts w:ascii="Arial" w:hAnsi="Arial" w:cs="Arial"/>
                <w:color w:val="FF0000"/>
              </w:rPr>
            </w:pPr>
            <w:r w:rsidRPr="007532F3">
              <w:rPr>
                <w:rFonts w:ascii="Arial" w:hAnsi="Arial" w:cs="Arial"/>
                <w:color w:val="FF0000"/>
              </w:rPr>
              <w:t>13 de septiembre en adelante</w:t>
            </w:r>
          </w:p>
        </w:tc>
        <w:tc>
          <w:tcPr>
            <w:tcW w:w="2568" w:type="dxa"/>
            <w:vAlign w:val="center"/>
          </w:tcPr>
          <w:p w:rsidR="003A620A" w:rsidRPr="007532F3" w:rsidRDefault="003A620A" w:rsidP="007532F3">
            <w:pPr>
              <w:jc w:val="both"/>
              <w:rPr>
                <w:rFonts w:ascii="Arial" w:hAnsi="Arial" w:cs="Arial"/>
              </w:rPr>
            </w:pPr>
            <w:r w:rsidRPr="007532F3">
              <w:rPr>
                <w:rFonts w:ascii="Arial" w:hAnsi="Arial" w:cs="Arial"/>
              </w:rPr>
              <w:t>De 9 a 13 horas</w:t>
            </w:r>
          </w:p>
        </w:tc>
      </w:tr>
    </w:tbl>
    <w:p w:rsidR="003A620A" w:rsidRDefault="003A620A" w:rsidP="00AC254E">
      <w:pPr>
        <w:ind w:firstLine="680"/>
        <w:jc w:val="both"/>
        <w:rPr>
          <w:b/>
        </w:rPr>
      </w:pPr>
    </w:p>
    <w:p w:rsidR="005639C4" w:rsidRDefault="005639C4" w:rsidP="00AA459F">
      <w:pPr>
        <w:ind w:left="1134"/>
        <w:jc w:val="both"/>
      </w:pPr>
    </w:p>
    <w:p w:rsidR="00074F87" w:rsidRDefault="00074F87" w:rsidP="00AA459F">
      <w:pPr>
        <w:ind w:left="1134"/>
        <w:jc w:val="both"/>
      </w:pPr>
    </w:p>
    <w:p w:rsidR="003A620A" w:rsidRDefault="00620FF9" w:rsidP="003A620A">
      <w:pPr>
        <w:ind w:firstLine="680"/>
        <w:jc w:val="both"/>
        <w:rPr>
          <w:b/>
        </w:rPr>
      </w:pPr>
      <w:r w:rsidRPr="00385FDB">
        <w:rPr>
          <w:b/>
        </w:rPr>
        <w:tab/>
      </w:r>
    </w:p>
    <w:p w:rsidR="00AA459F" w:rsidRDefault="00AA459F" w:rsidP="00AA459F">
      <w:pPr>
        <w:ind w:left="964"/>
        <w:jc w:val="both"/>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3"/>
        <w:gridCol w:w="3573"/>
      </w:tblGrid>
      <w:tr w:rsidR="003A620A" w:rsidTr="007532F3">
        <w:trPr>
          <w:trHeight w:val="454"/>
        </w:trPr>
        <w:tc>
          <w:tcPr>
            <w:tcW w:w="7146" w:type="dxa"/>
            <w:gridSpan w:val="2"/>
            <w:vAlign w:val="center"/>
          </w:tcPr>
          <w:p w:rsidR="003A620A" w:rsidRPr="007532F3" w:rsidRDefault="003A620A" w:rsidP="007532F3">
            <w:pPr>
              <w:jc w:val="center"/>
              <w:rPr>
                <w:rFonts w:ascii="Cambria" w:hAnsi="Cambria"/>
                <w:color w:val="E36C0A"/>
              </w:rPr>
            </w:pPr>
            <w:r w:rsidRPr="007532F3">
              <w:rPr>
                <w:rFonts w:ascii="Cambria" w:hAnsi="Cambria"/>
                <w:color w:val="E36C0A"/>
              </w:rPr>
              <w:t>HORARIO DE CLASES EN EL MES DE SEPTIEMBRE</w:t>
            </w:r>
          </w:p>
        </w:tc>
      </w:tr>
      <w:tr w:rsidR="003A620A" w:rsidTr="007532F3">
        <w:trPr>
          <w:trHeight w:val="454"/>
        </w:trPr>
        <w:tc>
          <w:tcPr>
            <w:tcW w:w="3573" w:type="dxa"/>
            <w:vAlign w:val="center"/>
          </w:tcPr>
          <w:p w:rsidR="003A620A" w:rsidRPr="007532F3" w:rsidRDefault="003A620A" w:rsidP="007532F3">
            <w:pPr>
              <w:jc w:val="both"/>
              <w:rPr>
                <w:rFonts w:ascii="Cambria" w:hAnsi="Cambria"/>
              </w:rPr>
            </w:pPr>
            <w:r w:rsidRPr="007532F3">
              <w:rPr>
                <w:rFonts w:ascii="Cambria" w:hAnsi="Cambria"/>
              </w:rPr>
              <w:t>E.INFANTIL y E. PRIMARIA</w:t>
            </w:r>
          </w:p>
        </w:tc>
        <w:tc>
          <w:tcPr>
            <w:tcW w:w="3573" w:type="dxa"/>
            <w:vAlign w:val="center"/>
          </w:tcPr>
          <w:p w:rsidR="003A620A" w:rsidRPr="007532F3" w:rsidRDefault="003A620A" w:rsidP="007532F3">
            <w:pPr>
              <w:jc w:val="both"/>
              <w:rPr>
                <w:rFonts w:ascii="Cambria" w:hAnsi="Cambria"/>
              </w:rPr>
            </w:pPr>
            <w:r w:rsidRPr="007532F3">
              <w:rPr>
                <w:rFonts w:ascii="Cambria" w:hAnsi="Cambria"/>
              </w:rPr>
              <w:t>De 9 a 13 h.</w:t>
            </w:r>
          </w:p>
        </w:tc>
      </w:tr>
      <w:tr w:rsidR="003A620A" w:rsidTr="007532F3">
        <w:trPr>
          <w:trHeight w:val="454"/>
        </w:trPr>
        <w:tc>
          <w:tcPr>
            <w:tcW w:w="3573" w:type="dxa"/>
            <w:vAlign w:val="center"/>
          </w:tcPr>
          <w:p w:rsidR="003A620A" w:rsidRPr="007532F3" w:rsidRDefault="003A620A" w:rsidP="007532F3">
            <w:pPr>
              <w:jc w:val="both"/>
              <w:rPr>
                <w:rFonts w:ascii="Cambria" w:hAnsi="Cambria"/>
              </w:rPr>
            </w:pPr>
            <w:r w:rsidRPr="007532F3">
              <w:rPr>
                <w:rFonts w:ascii="Cambria" w:hAnsi="Cambria"/>
              </w:rPr>
              <w:t>ESO y BACHILLERATO</w:t>
            </w:r>
          </w:p>
        </w:tc>
        <w:tc>
          <w:tcPr>
            <w:tcW w:w="3573" w:type="dxa"/>
            <w:vAlign w:val="center"/>
          </w:tcPr>
          <w:p w:rsidR="003A620A" w:rsidRPr="007532F3" w:rsidRDefault="003A620A" w:rsidP="007532F3">
            <w:pPr>
              <w:jc w:val="both"/>
              <w:rPr>
                <w:rFonts w:ascii="Cambria" w:hAnsi="Cambria"/>
              </w:rPr>
            </w:pPr>
            <w:r w:rsidRPr="007532F3">
              <w:rPr>
                <w:rFonts w:ascii="Cambria" w:hAnsi="Cambria"/>
              </w:rPr>
              <w:t>DE 8’20 A 13’45</w:t>
            </w:r>
          </w:p>
        </w:tc>
      </w:tr>
      <w:tr w:rsidR="003A620A" w:rsidTr="007532F3">
        <w:trPr>
          <w:trHeight w:val="454"/>
        </w:trPr>
        <w:tc>
          <w:tcPr>
            <w:tcW w:w="7146" w:type="dxa"/>
            <w:gridSpan w:val="2"/>
            <w:vAlign w:val="center"/>
          </w:tcPr>
          <w:p w:rsidR="003A620A" w:rsidRPr="007532F3" w:rsidRDefault="003A620A" w:rsidP="007532F3">
            <w:pPr>
              <w:jc w:val="center"/>
              <w:rPr>
                <w:rFonts w:ascii="Cambria" w:hAnsi="Cambria"/>
                <w:color w:val="E36C0A"/>
              </w:rPr>
            </w:pPr>
            <w:r w:rsidRPr="007532F3">
              <w:rPr>
                <w:rFonts w:ascii="Cambria" w:hAnsi="Cambria"/>
                <w:color w:val="E36C0A"/>
              </w:rPr>
              <w:t>HORARIO DE CLASES A PARTIR DEL MES DE OCTUBRE</w:t>
            </w:r>
          </w:p>
          <w:p w:rsidR="003A620A" w:rsidRPr="007532F3" w:rsidRDefault="003A620A" w:rsidP="007532F3">
            <w:pPr>
              <w:jc w:val="center"/>
              <w:rPr>
                <w:rFonts w:ascii="Cambria" w:hAnsi="Cambria"/>
                <w:i/>
                <w:sz w:val="20"/>
                <w:szCs w:val="20"/>
              </w:rPr>
            </w:pPr>
            <w:r w:rsidRPr="007532F3">
              <w:rPr>
                <w:rFonts w:ascii="Cambria" w:hAnsi="Cambria"/>
                <w:i/>
                <w:color w:val="E36C0A"/>
                <w:sz w:val="20"/>
                <w:szCs w:val="20"/>
              </w:rPr>
              <w:t>(a partir del día 3 de octubre)</w:t>
            </w:r>
          </w:p>
        </w:tc>
      </w:tr>
      <w:tr w:rsidR="003A620A" w:rsidTr="007532F3">
        <w:trPr>
          <w:trHeight w:val="454"/>
        </w:trPr>
        <w:tc>
          <w:tcPr>
            <w:tcW w:w="3573" w:type="dxa"/>
            <w:vAlign w:val="center"/>
          </w:tcPr>
          <w:p w:rsidR="003A620A" w:rsidRPr="007532F3" w:rsidRDefault="003A620A" w:rsidP="007532F3">
            <w:pPr>
              <w:jc w:val="both"/>
              <w:rPr>
                <w:rFonts w:ascii="Cambria" w:hAnsi="Cambria"/>
              </w:rPr>
            </w:pPr>
            <w:r w:rsidRPr="007532F3">
              <w:rPr>
                <w:rFonts w:ascii="Cambria" w:hAnsi="Cambria"/>
              </w:rPr>
              <w:t>E. INFANTIL y E. PRIMARIA</w:t>
            </w:r>
          </w:p>
        </w:tc>
        <w:tc>
          <w:tcPr>
            <w:tcW w:w="3573" w:type="dxa"/>
            <w:vAlign w:val="center"/>
          </w:tcPr>
          <w:p w:rsidR="003A620A" w:rsidRPr="007532F3" w:rsidRDefault="003A620A" w:rsidP="007532F3">
            <w:pPr>
              <w:jc w:val="both"/>
              <w:rPr>
                <w:rFonts w:ascii="Cambria" w:hAnsi="Cambria"/>
              </w:rPr>
            </w:pPr>
            <w:r w:rsidRPr="007532F3">
              <w:rPr>
                <w:rFonts w:ascii="Cambria" w:hAnsi="Cambria"/>
              </w:rPr>
              <w:t>De 9 a 13 h.</w:t>
            </w:r>
          </w:p>
          <w:p w:rsidR="003A620A" w:rsidRPr="007532F3" w:rsidRDefault="003A620A" w:rsidP="007532F3">
            <w:pPr>
              <w:jc w:val="both"/>
              <w:rPr>
                <w:rFonts w:ascii="Cambria" w:hAnsi="Cambria"/>
              </w:rPr>
            </w:pPr>
            <w:r w:rsidRPr="007532F3">
              <w:rPr>
                <w:rFonts w:ascii="Cambria" w:hAnsi="Cambria"/>
              </w:rPr>
              <w:t>De 15 a 17 h.</w:t>
            </w:r>
          </w:p>
        </w:tc>
      </w:tr>
      <w:tr w:rsidR="003A620A" w:rsidTr="007532F3">
        <w:trPr>
          <w:trHeight w:val="454"/>
        </w:trPr>
        <w:tc>
          <w:tcPr>
            <w:tcW w:w="3573" w:type="dxa"/>
            <w:vAlign w:val="center"/>
          </w:tcPr>
          <w:p w:rsidR="003A620A" w:rsidRPr="007532F3" w:rsidRDefault="003A620A" w:rsidP="007532F3">
            <w:pPr>
              <w:jc w:val="both"/>
              <w:rPr>
                <w:rFonts w:ascii="Cambria" w:hAnsi="Cambria"/>
              </w:rPr>
            </w:pPr>
            <w:r w:rsidRPr="007532F3">
              <w:rPr>
                <w:rFonts w:ascii="Cambria" w:hAnsi="Cambria"/>
              </w:rPr>
              <w:t>ESO y BACHILLERATO</w:t>
            </w:r>
          </w:p>
          <w:p w:rsidR="003A620A" w:rsidRPr="007532F3" w:rsidRDefault="003A620A" w:rsidP="007532F3">
            <w:pPr>
              <w:jc w:val="both"/>
              <w:rPr>
                <w:rFonts w:ascii="Cambria" w:hAnsi="Cambria"/>
                <w:sz w:val="20"/>
                <w:szCs w:val="20"/>
              </w:rPr>
            </w:pPr>
            <w:r w:rsidRPr="007532F3">
              <w:rPr>
                <w:rFonts w:ascii="Cambria" w:hAnsi="Cambria"/>
                <w:sz w:val="20"/>
                <w:szCs w:val="20"/>
              </w:rPr>
              <w:t>(jornada continuada de mañana)</w:t>
            </w:r>
          </w:p>
        </w:tc>
        <w:tc>
          <w:tcPr>
            <w:tcW w:w="3573" w:type="dxa"/>
            <w:vAlign w:val="center"/>
          </w:tcPr>
          <w:p w:rsidR="007532F3" w:rsidRPr="007532F3" w:rsidRDefault="007532F3" w:rsidP="007532F3">
            <w:pPr>
              <w:jc w:val="both"/>
              <w:rPr>
                <w:rFonts w:ascii="Cambria" w:hAnsi="Cambria"/>
              </w:rPr>
            </w:pPr>
          </w:p>
          <w:p w:rsidR="003A620A" w:rsidRPr="007532F3" w:rsidRDefault="003A620A" w:rsidP="007532F3">
            <w:pPr>
              <w:jc w:val="both"/>
              <w:rPr>
                <w:rFonts w:ascii="Cambria" w:hAnsi="Cambria"/>
              </w:rPr>
            </w:pPr>
            <w:r w:rsidRPr="007532F3">
              <w:rPr>
                <w:rFonts w:ascii="Cambria" w:hAnsi="Cambria"/>
              </w:rPr>
              <w:t>De 8’20 a 14’40 h.</w:t>
            </w:r>
          </w:p>
          <w:p w:rsidR="003A620A" w:rsidRPr="007532F3" w:rsidRDefault="003A620A" w:rsidP="007532F3">
            <w:pPr>
              <w:jc w:val="both"/>
              <w:rPr>
                <w:rFonts w:ascii="Cambria" w:hAnsi="Cambria"/>
              </w:rPr>
            </w:pPr>
          </w:p>
        </w:tc>
      </w:tr>
    </w:tbl>
    <w:p w:rsidR="003A620A" w:rsidRDefault="003A620A" w:rsidP="003A620A">
      <w:pPr>
        <w:ind w:left="284"/>
        <w:jc w:val="both"/>
      </w:pPr>
    </w:p>
    <w:p w:rsidR="003A620A" w:rsidRDefault="003A620A" w:rsidP="003A620A">
      <w:pPr>
        <w:ind w:left="284"/>
        <w:jc w:val="both"/>
      </w:pPr>
    </w:p>
    <w:p w:rsidR="003A620A" w:rsidRPr="00C42ED3" w:rsidRDefault="003A620A" w:rsidP="00B22FFE">
      <w:pPr>
        <w:pBdr>
          <w:bottom w:val="single" w:sz="4" w:space="1" w:color="auto"/>
        </w:pBdr>
        <w:ind w:left="284"/>
        <w:jc w:val="center"/>
        <w:rPr>
          <w:rFonts w:ascii="Arial" w:hAnsi="Arial" w:cs="Arial"/>
          <w:b/>
          <w:color w:val="943634"/>
        </w:rPr>
      </w:pPr>
      <w:r w:rsidRPr="00C42ED3">
        <w:rPr>
          <w:rFonts w:ascii="Arial" w:hAnsi="Arial" w:cs="Arial"/>
          <w:b/>
          <w:color w:val="943634"/>
        </w:rPr>
        <w:t>SERVICIO DE COMEDOR ESCOLAR Y SERVICIO DE DESAYUNO Y PERMANENCIA</w:t>
      </w:r>
    </w:p>
    <w:p w:rsidR="00620FF9" w:rsidRPr="00BB7DA2" w:rsidRDefault="00620FF9" w:rsidP="00AC254E">
      <w:pPr>
        <w:ind w:left="170" w:firstLine="680"/>
        <w:jc w:val="both"/>
        <w:rPr>
          <w:sz w:val="16"/>
          <w:szCs w:val="16"/>
        </w:rPr>
      </w:pPr>
    </w:p>
    <w:p w:rsidR="00620FF9" w:rsidRDefault="00B22FFE" w:rsidP="00B22FFE">
      <w:pPr>
        <w:ind w:left="285" w:firstLine="1"/>
        <w:jc w:val="both"/>
        <w:rPr>
          <w:rFonts w:ascii="Arial" w:hAnsi="Arial" w:cs="Arial"/>
          <w:sz w:val="28"/>
          <w:szCs w:val="28"/>
        </w:rPr>
      </w:pPr>
      <w:r>
        <w:rPr>
          <w:rFonts w:ascii="Arial" w:hAnsi="Arial" w:cs="Arial"/>
          <w:sz w:val="28"/>
          <w:szCs w:val="28"/>
        </w:rPr>
        <w:t xml:space="preserve">    </w:t>
      </w:r>
      <w:r w:rsidRPr="00B22FFE">
        <w:rPr>
          <w:rFonts w:ascii="Arial" w:hAnsi="Arial" w:cs="Arial"/>
          <w:sz w:val="28"/>
          <w:szCs w:val="28"/>
        </w:rPr>
        <w:t xml:space="preserve">Estos servicios </w:t>
      </w:r>
      <w:r w:rsidR="00F75BA3">
        <w:rPr>
          <w:rFonts w:ascii="Arial" w:hAnsi="Arial" w:cs="Arial"/>
          <w:sz w:val="28"/>
          <w:szCs w:val="28"/>
        </w:rPr>
        <w:t>d</w:t>
      </w:r>
      <w:r w:rsidR="00947CBC" w:rsidRPr="00B22FFE">
        <w:rPr>
          <w:rFonts w:ascii="Arial" w:hAnsi="Arial" w:cs="Arial"/>
          <w:sz w:val="28"/>
          <w:szCs w:val="28"/>
        </w:rPr>
        <w:t xml:space="preserve">arán comienzo el </w:t>
      </w:r>
      <w:r w:rsidR="00947CBC" w:rsidRPr="00B22FFE">
        <w:rPr>
          <w:rFonts w:ascii="Arial" w:hAnsi="Arial" w:cs="Arial"/>
          <w:b/>
          <w:sz w:val="28"/>
          <w:szCs w:val="28"/>
        </w:rPr>
        <w:t xml:space="preserve">día </w:t>
      </w:r>
      <w:r w:rsidR="00AA459F" w:rsidRPr="00B22FFE">
        <w:rPr>
          <w:rFonts w:ascii="Arial" w:hAnsi="Arial" w:cs="Arial"/>
          <w:b/>
          <w:sz w:val="28"/>
          <w:szCs w:val="28"/>
        </w:rPr>
        <w:t>8</w:t>
      </w:r>
      <w:r w:rsidR="002D2E24" w:rsidRPr="00B22FFE">
        <w:rPr>
          <w:rFonts w:ascii="Arial" w:hAnsi="Arial" w:cs="Arial"/>
          <w:b/>
          <w:sz w:val="28"/>
          <w:szCs w:val="28"/>
        </w:rPr>
        <w:t xml:space="preserve"> de septiembre</w:t>
      </w:r>
      <w:r w:rsidR="002D2E24" w:rsidRPr="00B22FFE">
        <w:rPr>
          <w:rFonts w:ascii="Arial" w:hAnsi="Arial" w:cs="Arial"/>
          <w:sz w:val="28"/>
          <w:szCs w:val="28"/>
        </w:rPr>
        <w:t xml:space="preserve">, </w:t>
      </w:r>
      <w:r w:rsidR="00462A8D" w:rsidRPr="00B22FFE">
        <w:rPr>
          <w:rFonts w:ascii="Arial" w:hAnsi="Arial" w:cs="Arial"/>
          <w:sz w:val="28"/>
          <w:szCs w:val="28"/>
        </w:rPr>
        <w:t>jueves</w:t>
      </w:r>
      <w:r w:rsidRPr="00B22FFE">
        <w:rPr>
          <w:rFonts w:ascii="Arial" w:hAnsi="Arial" w:cs="Arial"/>
          <w:sz w:val="28"/>
          <w:szCs w:val="28"/>
        </w:rPr>
        <w:t>.</w:t>
      </w:r>
    </w:p>
    <w:p w:rsidR="00B22FFE" w:rsidRPr="00B22FFE" w:rsidRDefault="00B22FFE" w:rsidP="00B22FFE">
      <w:pPr>
        <w:ind w:left="285" w:firstLine="1"/>
        <w:jc w:val="both"/>
        <w:rPr>
          <w:rFonts w:ascii="Arial" w:hAnsi="Arial" w:cs="Arial"/>
          <w:sz w:val="28"/>
          <w:szCs w:val="28"/>
        </w:rPr>
      </w:pPr>
    </w:p>
    <w:p w:rsidR="00526B04" w:rsidRPr="00B22FFE" w:rsidRDefault="00620FF9" w:rsidP="00B22FFE">
      <w:pPr>
        <w:ind w:left="284"/>
        <w:jc w:val="both"/>
        <w:rPr>
          <w:rFonts w:ascii="Cambria" w:hAnsi="Cambria"/>
          <w:b/>
        </w:rPr>
      </w:pPr>
      <w:r w:rsidRPr="00B22FFE">
        <w:rPr>
          <w:rFonts w:ascii="Cambria" w:hAnsi="Cambria"/>
          <w:b/>
        </w:rPr>
        <w:t>Nota importante</w:t>
      </w:r>
      <w:r w:rsidRPr="00B22FFE">
        <w:rPr>
          <w:rFonts w:ascii="Cambria" w:hAnsi="Cambria"/>
        </w:rPr>
        <w:t xml:space="preserve">: Los alumnos que vayan a hacer uso de estos servicios (comedor y desayuno-permanencia) deberán realizar la inscripción, si no la han hecho anteriormente, </w:t>
      </w:r>
      <w:r w:rsidR="00947CBC" w:rsidRPr="00B22FFE">
        <w:rPr>
          <w:rFonts w:ascii="Cambria" w:hAnsi="Cambria"/>
          <w:b/>
        </w:rPr>
        <w:t xml:space="preserve">antes del </w:t>
      </w:r>
      <w:r w:rsidR="00462A8D" w:rsidRPr="00B22FFE">
        <w:rPr>
          <w:rFonts w:ascii="Cambria" w:hAnsi="Cambria"/>
          <w:b/>
        </w:rPr>
        <w:t>2</w:t>
      </w:r>
      <w:r w:rsidRPr="00B22FFE">
        <w:rPr>
          <w:rFonts w:ascii="Cambria" w:hAnsi="Cambria"/>
          <w:b/>
        </w:rPr>
        <w:t xml:space="preserve"> </w:t>
      </w:r>
      <w:r w:rsidR="000F525F" w:rsidRPr="00B22FFE">
        <w:rPr>
          <w:rFonts w:ascii="Cambria" w:hAnsi="Cambria"/>
          <w:b/>
        </w:rPr>
        <w:t>de septiembre</w:t>
      </w:r>
      <w:r w:rsidR="00F558B0" w:rsidRPr="00B22FFE">
        <w:rPr>
          <w:rFonts w:ascii="Cambria" w:hAnsi="Cambria"/>
          <w:b/>
        </w:rPr>
        <w:t xml:space="preserve">, </w:t>
      </w:r>
      <w:r w:rsidR="002D2E24" w:rsidRPr="00B22FFE">
        <w:rPr>
          <w:rFonts w:ascii="Cambria" w:hAnsi="Cambria"/>
          <w:b/>
        </w:rPr>
        <w:t>viern</w:t>
      </w:r>
      <w:r w:rsidR="000F525F" w:rsidRPr="00B22FFE">
        <w:rPr>
          <w:rFonts w:ascii="Cambria" w:hAnsi="Cambria"/>
          <w:b/>
        </w:rPr>
        <w:t>es.</w:t>
      </w:r>
    </w:p>
    <w:p w:rsidR="00BB7DA2" w:rsidRDefault="00BB7DA2" w:rsidP="00AC254E">
      <w:pPr>
        <w:ind w:left="170" w:firstLine="680"/>
        <w:jc w:val="both"/>
        <w:rPr>
          <w:b/>
        </w:rPr>
      </w:pPr>
    </w:p>
    <w:p w:rsidR="00B22FFE" w:rsidRDefault="00B22FFE" w:rsidP="00AC254E">
      <w:pPr>
        <w:ind w:left="170" w:firstLine="680"/>
        <w:jc w:val="both"/>
        <w:rPr>
          <w:b/>
        </w:rPr>
      </w:pPr>
    </w:p>
    <w:p w:rsidR="00385FDB" w:rsidRDefault="00385FDB" w:rsidP="00AC254E">
      <w:pPr>
        <w:ind w:left="170" w:firstLine="680"/>
        <w:jc w:val="both"/>
        <w:rPr>
          <w:b/>
        </w:rPr>
      </w:pPr>
      <w:r w:rsidRPr="00385FDB">
        <w:rPr>
          <w:noProof/>
        </w:rPr>
        <w:pict>
          <v:shape id="_x0000_s1028" type="#_x0000_t202" style="position:absolute;left:0;text-align:left;margin-left:9pt;margin-top:8.4pt;width:351pt;height:116pt;z-index:251656704" strokeweight="1.25pt">
            <v:stroke dashstyle="1 1" endcap="round"/>
            <v:textbox style="mso-next-textbox:#_x0000_s1028">
              <w:txbxContent>
                <w:p w:rsidR="00B22FFE" w:rsidRDefault="00F558B0" w:rsidP="00411B1F">
                  <w:pPr>
                    <w:jc w:val="both"/>
                    <w:rPr>
                      <w:rFonts w:ascii="Bookman Old Style" w:hAnsi="Bookman Old Style"/>
                      <w:sz w:val="22"/>
                      <w:szCs w:val="22"/>
                    </w:rPr>
                  </w:pPr>
                  <w:r>
                    <w:rPr>
                      <w:sz w:val="22"/>
                      <w:szCs w:val="22"/>
                    </w:rPr>
                    <w:t xml:space="preserve">           </w:t>
                  </w:r>
                  <w:r w:rsidR="003B441D" w:rsidRPr="00B22FFE">
                    <w:rPr>
                      <w:rFonts w:ascii="Bookman Old Style" w:hAnsi="Bookman Old Style"/>
                      <w:sz w:val="22"/>
                      <w:szCs w:val="22"/>
                    </w:rPr>
                    <w:tab/>
                  </w:r>
                  <w:r w:rsidR="00083472">
                    <w:rPr>
                      <w:rFonts w:ascii="Bookman Old Style" w:hAnsi="Bookman Old Style"/>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1.35pt;height:21.35pt" strokecolor="#548dd4">
                        <v:shadow on="t" opacity="52429f"/>
                        <v:textpath style="font-family:&quot;Arial&quot;;font-size:18pt;font-style:italic;v-text-kern:t" trim="t" fitpath="t" string="San Francisco de Asís"/>
                      </v:shape>
                    </w:pict>
                  </w:r>
                </w:p>
                <w:p w:rsidR="00B22FFE" w:rsidRDefault="00B22FFE" w:rsidP="00411B1F">
                  <w:pPr>
                    <w:jc w:val="both"/>
                    <w:rPr>
                      <w:rFonts w:ascii="Bookman Old Style" w:hAnsi="Bookman Old Style"/>
                      <w:sz w:val="22"/>
                      <w:szCs w:val="22"/>
                    </w:rPr>
                  </w:pPr>
                </w:p>
                <w:p w:rsidR="003B441D" w:rsidRPr="00B22FFE" w:rsidRDefault="003B441D" w:rsidP="00411B1F">
                  <w:pPr>
                    <w:jc w:val="both"/>
                    <w:rPr>
                      <w:rFonts w:ascii="Bookman Old Style" w:hAnsi="Bookman Old Style"/>
                      <w:sz w:val="22"/>
                      <w:szCs w:val="22"/>
                    </w:rPr>
                  </w:pPr>
                  <w:r w:rsidRPr="00B22FFE">
                    <w:rPr>
                      <w:rFonts w:ascii="Bookman Old Style" w:hAnsi="Bookman Old Style"/>
                      <w:sz w:val="22"/>
                      <w:szCs w:val="22"/>
                    </w:rPr>
                    <w:t xml:space="preserve">El </w:t>
                  </w:r>
                  <w:r w:rsidR="000C7F3E" w:rsidRPr="00B22FFE">
                    <w:rPr>
                      <w:rFonts w:ascii="Bookman Old Style" w:hAnsi="Bookman Old Style"/>
                      <w:b/>
                      <w:sz w:val="22"/>
                      <w:szCs w:val="22"/>
                    </w:rPr>
                    <w:t xml:space="preserve">día </w:t>
                  </w:r>
                  <w:r w:rsidR="00462A8D" w:rsidRPr="00B22FFE">
                    <w:rPr>
                      <w:rFonts w:ascii="Bookman Old Style" w:hAnsi="Bookman Old Style"/>
                      <w:b/>
                      <w:sz w:val="22"/>
                      <w:szCs w:val="22"/>
                    </w:rPr>
                    <w:t>3</w:t>
                  </w:r>
                  <w:r w:rsidR="002D2E24" w:rsidRPr="00B22FFE">
                    <w:rPr>
                      <w:rFonts w:ascii="Bookman Old Style" w:hAnsi="Bookman Old Style"/>
                      <w:b/>
                      <w:sz w:val="22"/>
                      <w:szCs w:val="22"/>
                    </w:rPr>
                    <w:t xml:space="preserve"> de </w:t>
                  </w:r>
                  <w:r w:rsidR="000C7F3E" w:rsidRPr="00B22FFE">
                    <w:rPr>
                      <w:rFonts w:ascii="Bookman Old Style" w:hAnsi="Bookman Old Style"/>
                      <w:b/>
                      <w:sz w:val="22"/>
                      <w:szCs w:val="22"/>
                    </w:rPr>
                    <w:t>octubre</w:t>
                  </w:r>
                  <w:r w:rsidRPr="00B22FFE">
                    <w:rPr>
                      <w:rFonts w:ascii="Bookman Old Style" w:hAnsi="Bookman Old Style"/>
                      <w:b/>
                      <w:sz w:val="22"/>
                      <w:szCs w:val="22"/>
                    </w:rPr>
                    <w:t xml:space="preserve">, </w:t>
                  </w:r>
                  <w:r w:rsidR="00AA459F" w:rsidRPr="00B22FFE">
                    <w:rPr>
                      <w:rFonts w:ascii="Bookman Old Style" w:hAnsi="Bookman Old Style"/>
                      <w:b/>
                      <w:sz w:val="22"/>
                      <w:szCs w:val="22"/>
                    </w:rPr>
                    <w:t>lunes</w:t>
                  </w:r>
                  <w:r w:rsidRPr="00B22FFE">
                    <w:rPr>
                      <w:rFonts w:ascii="Bookman Old Style" w:hAnsi="Bookman Old Style"/>
                      <w:sz w:val="22"/>
                      <w:szCs w:val="22"/>
                    </w:rPr>
                    <w:t xml:space="preserve">, celebraremos la fiesta de </w:t>
                  </w:r>
                  <w:r w:rsidRPr="00B22FFE">
                    <w:rPr>
                      <w:rFonts w:ascii="Bookman Old Style" w:hAnsi="Bookman Old Style"/>
                      <w:b/>
                      <w:sz w:val="22"/>
                      <w:szCs w:val="22"/>
                    </w:rPr>
                    <w:t>SAN FRANCISCO DE ASÍS</w:t>
                  </w:r>
                  <w:r w:rsidRPr="00B22FFE">
                    <w:rPr>
                      <w:rFonts w:ascii="Bookman Old Style" w:hAnsi="Bookman Old Style"/>
                      <w:sz w:val="22"/>
                      <w:szCs w:val="22"/>
                    </w:rPr>
                    <w:t xml:space="preserve">, con una eucaristía colegial que será, al mismo tiempo, </w:t>
                  </w:r>
                  <w:r w:rsidRPr="00B22FFE">
                    <w:rPr>
                      <w:rFonts w:ascii="Bookman Old Style" w:hAnsi="Bookman Old Style"/>
                      <w:b/>
                      <w:sz w:val="22"/>
                      <w:szCs w:val="22"/>
                    </w:rPr>
                    <w:t>INAUGURACIÓN OFICIAL DEL CURSO</w:t>
                  </w:r>
                  <w:r w:rsidR="00AA459F" w:rsidRPr="00B22FFE">
                    <w:rPr>
                      <w:rFonts w:ascii="Bookman Old Style" w:hAnsi="Bookman Old Style"/>
                      <w:sz w:val="22"/>
                      <w:szCs w:val="22"/>
                    </w:rPr>
                    <w:t>, con horario lectivo normal (habrá servicio de comedor escolar).</w:t>
                  </w:r>
                </w:p>
              </w:txbxContent>
            </v:textbox>
          </v:shape>
        </w:pict>
      </w:r>
    </w:p>
    <w:p w:rsidR="00385FDB" w:rsidRDefault="00385FDB" w:rsidP="00AC254E">
      <w:pPr>
        <w:ind w:left="170" w:firstLine="680"/>
        <w:jc w:val="both"/>
        <w:rPr>
          <w:b/>
        </w:rPr>
      </w:pPr>
    </w:p>
    <w:p w:rsidR="00385FDB" w:rsidRDefault="00385FDB" w:rsidP="00AC254E">
      <w:pPr>
        <w:ind w:left="170" w:firstLine="680"/>
        <w:jc w:val="both"/>
        <w:rPr>
          <w:b/>
        </w:rPr>
      </w:pPr>
    </w:p>
    <w:p w:rsidR="00385FDB" w:rsidRDefault="00385FDB" w:rsidP="00AC254E">
      <w:pPr>
        <w:ind w:left="170" w:firstLine="680"/>
        <w:jc w:val="both"/>
        <w:rPr>
          <w:b/>
        </w:rPr>
      </w:pPr>
    </w:p>
    <w:p w:rsidR="00BB7DA2" w:rsidRDefault="00BB7DA2" w:rsidP="00AC254E">
      <w:pPr>
        <w:ind w:left="170" w:firstLine="680"/>
        <w:jc w:val="both"/>
        <w:rPr>
          <w:b/>
        </w:rPr>
      </w:pPr>
    </w:p>
    <w:p w:rsidR="00AA459F" w:rsidRDefault="00AA459F" w:rsidP="00AC254E">
      <w:pPr>
        <w:ind w:left="170" w:firstLine="680"/>
        <w:jc w:val="center"/>
        <w:rPr>
          <w:b/>
          <w:i/>
          <w:sz w:val="28"/>
          <w:szCs w:val="28"/>
        </w:rPr>
      </w:pPr>
    </w:p>
    <w:p w:rsidR="003357D9" w:rsidRDefault="003357D9" w:rsidP="00AC254E">
      <w:pPr>
        <w:ind w:left="170" w:firstLine="680"/>
        <w:jc w:val="center"/>
        <w:rPr>
          <w:b/>
          <w:i/>
          <w:sz w:val="28"/>
          <w:szCs w:val="28"/>
        </w:rPr>
      </w:pPr>
    </w:p>
    <w:p w:rsidR="003357D9" w:rsidRDefault="003357D9" w:rsidP="00AC254E">
      <w:pPr>
        <w:ind w:left="170" w:firstLine="680"/>
        <w:jc w:val="center"/>
        <w:rPr>
          <w:b/>
          <w:i/>
          <w:sz w:val="28"/>
          <w:szCs w:val="28"/>
        </w:rPr>
      </w:pPr>
    </w:p>
    <w:p w:rsidR="003357D9" w:rsidRDefault="003357D9" w:rsidP="00AC254E">
      <w:pPr>
        <w:ind w:left="170" w:firstLine="680"/>
        <w:jc w:val="center"/>
        <w:rPr>
          <w:b/>
          <w:i/>
          <w:sz w:val="28"/>
          <w:szCs w:val="28"/>
        </w:rPr>
      </w:pPr>
    </w:p>
    <w:p w:rsidR="003357D9" w:rsidRDefault="003357D9" w:rsidP="00AC254E">
      <w:pPr>
        <w:ind w:left="170" w:firstLine="680"/>
        <w:jc w:val="center"/>
        <w:rPr>
          <w:b/>
          <w:i/>
          <w:sz w:val="28"/>
          <w:szCs w:val="28"/>
        </w:rPr>
      </w:pPr>
    </w:p>
    <w:sectPr w:rsidR="003357D9" w:rsidSect="0011459E">
      <w:pgSz w:w="16838" w:h="11906" w:orient="landscape" w:code="9"/>
      <w:pgMar w:top="397" w:right="851" w:bottom="284" w:left="567" w:header="709" w:footer="709" w:gutter="0"/>
      <w:cols w:num="2" w:space="708" w:equalWidth="0">
        <w:col w:w="7498" w:space="708"/>
        <w:col w:w="7214" w:space="708"/>
      </w:cols>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3C9D"/>
    <w:multiLevelType w:val="multilevel"/>
    <w:tmpl w:val="04544910"/>
    <w:lvl w:ilvl="0">
      <w:start w:val="1"/>
      <w:numFmt w:val="bullet"/>
      <w:lvlText w:val=""/>
      <w:lvlJc w:val="left"/>
      <w:pPr>
        <w:tabs>
          <w:tab w:val="num" w:pos="794"/>
        </w:tabs>
        <w:ind w:left="0" w:firstLine="28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C850B8"/>
    <w:multiLevelType w:val="multilevel"/>
    <w:tmpl w:val="0CF2DF7C"/>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0"/>
        </w:tabs>
        <w:ind w:left="284" w:hanging="284"/>
      </w:pPr>
      <w:rPr>
        <w:rFonts w:ascii="Wingdings" w:hAnsi="Wingdings" w:hint="default"/>
      </w:rPr>
    </w:lvl>
    <w:lvl w:ilvl="2">
      <w:start w:val="2"/>
      <w:numFmt w:val="bullet"/>
      <w:lvlText w:val="-"/>
      <w:lvlJc w:val="left"/>
      <w:pPr>
        <w:tabs>
          <w:tab w:val="num" w:pos="2688"/>
        </w:tabs>
        <w:ind w:left="2688" w:hanging="360"/>
      </w:pPr>
      <w:rPr>
        <w:rFonts w:ascii="Times New Roman" w:eastAsia="Times New Roman" w:hAnsi="Times New Roman" w:cs="Times New Roman" w:hint="default"/>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nsid w:val="082073A1"/>
    <w:multiLevelType w:val="multilevel"/>
    <w:tmpl w:val="461C2850"/>
    <w:lvl w:ilvl="0">
      <w:start w:val="1"/>
      <w:numFmt w:val="bullet"/>
      <w:lvlText w:val=""/>
      <w:lvlJc w:val="left"/>
      <w:pPr>
        <w:tabs>
          <w:tab w:val="num" w:pos="284"/>
        </w:tabs>
        <w:ind w:left="0" w:firstLine="284"/>
      </w:pPr>
      <w:rPr>
        <w:rFonts w:ascii="Wingdings" w:hAnsi="Wingdings" w:hint="default"/>
      </w:rPr>
    </w:lvl>
    <w:lvl w:ilvl="1">
      <w:start w:val="1"/>
      <w:numFmt w:val="bullet"/>
      <w:lvlText w:val=""/>
      <w:lvlJc w:val="left"/>
      <w:pPr>
        <w:tabs>
          <w:tab w:val="num" w:pos="1080"/>
        </w:tabs>
        <w:ind w:left="108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9DE48AB"/>
    <w:multiLevelType w:val="multilevel"/>
    <w:tmpl w:val="01A2E59E"/>
    <w:lvl w:ilvl="0">
      <w:start w:val="1"/>
      <w:numFmt w:val="bullet"/>
      <w:lvlText w:val=""/>
      <w:lvlJc w:val="left"/>
      <w:pPr>
        <w:tabs>
          <w:tab w:val="num" w:pos="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A673DDE"/>
    <w:multiLevelType w:val="hybridMultilevel"/>
    <w:tmpl w:val="985EB750"/>
    <w:lvl w:ilvl="0" w:tplc="C8FAA948">
      <w:start w:val="1"/>
      <w:numFmt w:val="bullet"/>
      <w:lvlText w:val=""/>
      <w:lvlJc w:val="left"/>
      <w:pPr>
        <w:tabs>
          <w:tab w:val="num" w:pos="284"/>
        </w:tabs>
        <w:ind w:left="284"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57B4312"/>
    <w:multiLevelType w:val="hybridMultilevel"/>
    <w:tmpl w:val="ACD87D80"/>
    <w:lvl w:ilvl="0" w:tplc="93967514">
      <w:start w:val="1"/>
      <w:numFmt w:val="bullet"/>
      <w:lvlText w:val=""/>
      <w:lvlJc w:val="left"/>
      <w:pPr>
        <w:tabs>
          <w:tab w:val="num" w:pos="0"/>
        </w:tabs>
        <w:ind w:left="0"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9464A0D"/>
    <w:multiLevelType w:val="multilevel"/>
    <w:tmpl w:val="ACD87D80"/>
    <w:lvl w:ilvl="0">
      <w:start w:val="1"/>
      <w:numFmt w:val="bullet"/>
      <w:lvlText w:val=""/>
      <w:lvlJc w:val="left"/>
      <w:pPr>
        <w:tabs>
          <w:tab w:val="num" w:pos="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2F14344"/>
    <w:multiLevelType w:val="hybridMultilevel"/>
    <w:tmpl w:val="9A543214"/>
    <w:lvl w:ilvl="0" w:tplc="26BE88F0">
      <w:start w:val="1"/>
      <w:numFmt w:val="bullet"/>
      <w:lvlText w:val=""/>
      <w:lvlJc w:val="left"/>
      <w:pPr>
        <w:tabs>
          <w:tab w:val="num" w:pos="0"/>
        </w:tabs>
        <w:ind w:left="0"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91F4F9E"/>
    <w:multiLevelType w:val="hybridMultilevel"/>
    <w:tmpl w:val="43662B82"/>
    <w:lvl w:ilvl="0" w:tplc="61E64054">
      <w:start w:val="1"/>
      <w:numFmt w:val="bullet"/>
      <w:lvlText w:val=""/>
      <w:lvlJc w:val="left"/>
      <w:pPr>
        <w:tabs>
          <w:tab w:val="num" w:pos="0"/>
        </w:tabs>
        <w:ind w:left="0"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C782444"/>
    <w:multiLevelType w:val="hybridMultilevel"/>
    <w:tmpl w:val="0CF2DF7C"/>
    <w:lvl w:ilvl="0" w:tplc="48846C52">
      <w:start w:val="1"/>
      <w:numFmt w:val="decimal"/>
      <w:lvlText w:val="%1."/>
      <w:lvlJc w:val="left"/>
      <w:pPr>
        <w:tabs>
          <w:tab w:val="num" w:pos="1068"/>
        </w:tabs>
        <w:ind w:left="1068" w:hanging="360"/>
      </w:pPr>
      <w:rPr>
        <w:rFonts w:hint="default"/>
      </w:rPr>
    </w:lvl>
    <w:lvl w:ilvl="1" w:tplc="A58C639E">
      <w:start w:val="1"/>
      <w:numFmt w:val="bullet"/>
      <w:lvlText w:val=""/>
      <w:lvlJc w:val="left"/>
      <w:pPr>
        <w:tabs>
          <w:tab w:val="num" w:pos="0"/>
        </w:tabs>
        <w:ind w:left="284" w:hanging="284"/>
      </w:pPr>
      <w:rPr>
        <w:rFonts w:ascii="Wingdings" w:hAnsi="Wingdings" w:hint="default"/>
      </w:rPr>
    </w:lvl>
    <w:lvl w:ilvl="2" w:tplc="3B82632C">
      <w:start w:val="2"/>
      <w:numFmt w:val="bullet"/>
      <w:lvlText w:val="-"/>
      <w:lvlJc w:val="left"/>
      <w:pPr>
        <w:tabs>
          <w:tab w:val="num" w:pos="2688"/>
        </w:tabs>
        <w:ind w:left="2688" w:hanging="360"/>
      </w:pPr>
      <w:rPr>
        <w:rFonts w:ascii="Times New Roman" w:eastAsia="Times New Roman" w:hAnsi="Times New Roman" w:cs="Times New Roman"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nsid w:val="3083476B"/>
    <w:multiLevelType w:val="hybridMultilevel"/>
    <w:tmpl w:val="461C2850"/>
    <w:lvl w:ilvl="0" w:tplc="84042A44">
      <w:start w:val="1"/>
      <w:numFmt w:val="bullet"/>
      <w:lvlText w:val=""/>
      <w:lvlJc w:val="left"/>
      <w:pPr>
        <w:tabs>
          <w:tab w:val="num" w:pos="284"/>
        </w:tabs>
        <w:ind w:left="0" w:firstLine="284"/>
      </w:pPr>
      <w:rPr>
        <w:rFonts w:ascii="Wingdings" w:hAnsi="Wingdings" w:hint="default"/>
      </w:rPr>
    </w:lvl>
    <w:lvl w:ilvl="1" w:tplc="7A5A52F6">
      <w:start w:val="1"/>
      <w:numFmt w:val="bullet"/>
      <w:lvlText w:val=""/>
      <w:lvlJc w:val="left"/>
      <w:pPr>
        <w:tabs>
          <w:tab w:val="num" w:pos="1080"/>
        </w:tabs>
        <w:ind w:left="1080" w:firstLine="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4D7F11"/>
    <w:multiLevelType w:val="hybridMultilevel"/>
    <w:tmpl w:val="1FA69266"/>
    <w:lvl w:ilvl="0" w:tplc="FB6C14F6">
      <w:start w:val="1"/>
      <w:numFmt w:val="bullet"/>
      <w:lvlText w:val=""/>
      <w:lvlJc w:val="left"/>
      <w:pPr>
        <w:tabs>
          <w:tab w:val="num" w:pos="0"/>
        </w:tabs>
        <w:ind w:left="284" w:hanging="28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FED19CE"/>
    <w:multiLevelType w:val="hybridMultilevel"/>
    <w:tmpl w:val="30885058"/>
    <w:lvl w:ilvl="0" w:tplc="1F369C2E">
      <w:start w:val="1"/>
      <w:numFmt w:val="bullet"/>
      <w:lvlText w:val=""/>
      <w:lvlJc w:val="left"/>
      <w:pPr>
        <w:tabs>
          <w:tab w:val="num" w:pos="284"/>
        </w:tabs>
        <w:ind w:left="170" w:firstLine="11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6D175CB"/>
    <w:multiLevelType w:val="multilevel"/>
    <w:tmpl w:val="420C4776"/>
    <w:lvl w:ilvl="0">
      <w:start w:val="1"/>
      <w:numFmt w:val="bullet"/>
      <w:lvlText w:val=""/>
      <w:lvlJc w:val="left"/>
      <w:pPr>
        <w:tabs>
          <w:tab w:val="num" w:pos="284"/>
        </w:tabs>
        <w:ind w:left="0" w:firstLine="28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3300D82"/>
    <w:multiLevelType w:val="hybridMultilevel"/>
    <w:tmpl w:val="C17079A2"/>
    <w:lvl w:ilvl="0" w:tplc="61E64054">
      <w:start w:val="1"/>
      <w:numFmt w:val="bullet"/>
      <w:lvlText w:val=""/>
      <w:lvlJc w:val="left"/>
      <w:pPr>
        <w:tabs>
          <w:tab w:val="num" w:pos="0"/>
        </w:tabs>
        <w:ind w:left="0"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69D0858"/>
    <w:multiLevelType w:val="hybridMultilevel"/>
    <w:tmpl w:val="62E2FA8A"/>
    <w:lvl w:ilvl="0" w:tplc="37901978">
      <w:start w:val="2"/>
      <w:numFmt w:val="bullet"/>
      <w:lvlText w:val="-"/>
      <w:lvlJc w:val="left"/>
      <w:pPr>
        <w:ind w:left="1070" w:hanging="360"/>
      </w:pPr>
      <w:rPr>
        <w:rFonts w:ascii="Times New Roman" w:eastAsia="Times New Roman" w:hAnsi="Times New Roman" w:cs="Times New Roman"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16">
    <w:nsid w:val="59D878EA"/>
    <w:multiLevelType w:val="hybridMultilevel"/>
    <w:tmpl w:val="01A2E59E"/>
    <w:lvl w:ilvl="0" w:tplc="93967514">
      <w:start w:val="1"/>
      <w:numFmt w:val="bullet"/>
      <w:lvlText w:val=""/>
      <w:lvlJc w:val="left"/>
      <w:pPr>
        <w:tabs>
          <w:tab w:val="num" w:pos="0"/>
        </w:tabs>
        <w:ind w:left="0"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DC803E4"/>
    <w:multiLevelType w:val="multilevel"/>
    <w:tmpl w:val="0CF2DF7C"/>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0"/>
        </w:tabs>
        <w:ind w:left="284" w:hanging="284"/>
      </w:pPr>
      <w:rPr>
        <w:rFonts w:ascii="Wingdings" w:hAnsi="Wingdings" w:hint="default"/>
      </w:rPr>
    </w:lvl>
    <w:lvl w:ilvl="2">
      <w:start w:val="2"/>
      <w:numFmt w:val="bullet"/>
      <w:lvlText w:val="-"/>
      <w:lvlJc w:val="left"/>
      <w:pPr>
        <w:tabs>
          <w:tab w:val="num" w:pos="2688"/>
        </w:tabs>
        <w:ind w:left="2688" w:hanging="360"/>
      </w:pPr>
      <w:rPr>
        <w:rFonts w:ascii="Times New Roman" w:eastAsia="Times New Roman" w:hAnsi="Times New Roman" w:cs="Times New Roman" w:hint="default"/>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8">
    <w:nsid w:val="5E7C1711"/>
    <w:multiLevelType w:val="multilevel"/>
    <w:tmpl w:val="0CF2DF7C"/>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0"/>
        </w:tabs>
        <w:ind w:left="284" w:hanging="284"/>
      </w:pPr>
      <w:rPr>
        <w:rFonts w:ascii="Wingdings" w:hAnsi="Wingdings" w:hint="default"/>
      </w:rPr>
    </w:lvl>
    <w:lvl w:ilvl="2">
      <w:start w:val="2"/>
      <w:numFmt w:val="bullet"/>
      <w:lvlText w:val="-"/>
      <w:lvlJc w:val="left"/>
      <w:pPr>
        <w:tabs>
          <w:tab w:val="num" w:pos="2688"/>
        </w:tabs>
        <w:ind w:left="2688" w:hanging="360"/>
      </w:pPr>
      <w:rPr>
        <w:rFonts w:ascii="Times New Roman" w:eastAsia="Times New Roman" w:hAnsi="Times New Roman" w:cs="Times New Roman" w:hint="default"/>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9">
    <w:nsid w:val="5F69019C"/>
    <w:multiLevelType w:val="hybridMultilevel"/>
    <w:tmpl w:val="C91CC678"/>
    <w:lvl w:ilvl="0" w:tplc="9FFAB944">
      <w:start w:val="1"/>
      <w:numFmt w:val="bullet"/>
      <w:lvlText w:val=""/>
      <w:lvlJc w:val="left"/>
      <w:pPr>
        <w:tabs>
          <w:tab w:val="num" w:pos="180"/>
        </w:tabs>
        <w:ind w:left="180" w:firstLine="0"/>
      </w:pPr>
      <w:rPr>
        <w:rFonts w:ascii="Wingdings" w:hAnsi="Wingdings"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nsid w:val="652F0042"/>
    <w:multiLevelType w:val="hybridMultilevel"/>
    <w:tmpl w:val="420C4776"/>
    <w:lvl w:ilvl="0" w:tplc="84042A44">
      <w:start w:val="1"/>
      <w:numFmt w:val="bullet"/>
      <w:lvlText w:val=""/>
      <w:lvlJc w:val="left"/>
      <w:pPr>
        <w:tabs>
          <w:tab w:val="num" w:pos="284"/>
        </w:tabs>
        <w:ind w:left="0" w:firstLine="284"/>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73D51107"/>
    <w:multiLevelType w:val="multilevel"/>
    <w:tmpl w:val="9A543214"/>
    <w:lvl w:ilvl="0">
      <w:start w:val="1"/>
      <w:numFmt w:val="bullet"/>
      <w:lvlText w:val=""/>
      <w:lvlJc w:val="left"/>
      <w:pPr>
        <w:tabs>
          <w:tab w:val="num" w:pos="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6600612"/>
    <w:multiLevelType w:val="hybridMultilevel"/>
    <w:tmpl w:val="04544910"/>
    <w:lvl w:ilvl="0" w:tplc="6E7C26C4">
      <w:start w:val="1"/>
      <w:numFmt w:val="bullet"/>
      <w:lvlText w:val=""/>
      <w:lvlJc w:val="left"/>
      <w:pPr>
        <w:tabs>
          <w:tab w:val="num" w:pos="794"/>
        </w:tabs>
        <w:ind w:left="0" w:firstLine="28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C6509AD"/>
    <w:multiLevelType w:val="multilevel"/>
    <w:tmpl w:val="4CD4F6A0"/>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0"/>
        </w:tabs>
        <w:ind w:left="0" w:firstLine="0"/>
      </w:pPr>
      <w:rPr>
        <w:rFonts w:ascii="Wingdings" w:hAnsi="Wingdings"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num w:numId="1">
    <w:abstractNumId w:val="9"/>
  </w:num>
  <w:num w:numId="2">
    <w:abstractNumId w:val="20"/>
  </w:num>
  <w:num w:numId="3">
    <w:abstractNumId w:val="13"/>
  </w:num>
  <w:num w:numId="4">
    <w:abstractNumId w:val="10"/>
  </w:num>
  <w:num w:numId="5">
    <w:abstractNumId w:val="2"/>
  </w:num>
  <w:num w:numId="6">
    <w:abstractNumId w:val="23"/>
  </w:num>
  <w:num w:numId="7">
    <w:abstractNumId w:val="18"/>
  </w:num>
  <w:num w:numId="8">
    <w:abstractNumId w:val="17"/>
  </w:num>
  <w:num w:numId="9">
    <w:abstractNumId w:val="11"/>
  </w:num>
  <w:num w:numId="10">
    <w:abstractNumId w:val="4"/>
  </w:num>
  <w:num w:numId="11">
    <w:abstractNumId w:val="12"/>
  </w:num>
  <w:num w:numId="12">
    <w:abstractNumId w:val="22"/>
  </w:num>
  <w:num w:numId="13">
    <w:abstractNumId w:val="0"/>
  </w:num>
  <w:num w:numId="14">
    <w:abstractNumId w:val="7"/>
  </w:num>
  <w:num w:numId="15">
    <w:abstractNumId w:val="21"/>
  </w:num>
  <w:num w:numId="16">
    <w:abstractNumId w:val="19"/>
  </w:num>
  <w:num w:numId="17">
    <w:abstractNumId w:val="1"/>
  </w:num>
  <w:num w:numId="18">
    <w:abstractNumId w:val="16"/>
  </w:num>
  <w:num w:numId="19">
    <w:abstractNumId w:val="3"/>
  </w:num>
  <w:num w:numId="20">
    <w:abstractNumId w:val="5"/>
  </w:num>
  <w:num w:numId="21">
    <w:abstractNumId w:val="6"/>
  </w:num>
  <w:num w:numId="22">
    <w:abstractNumId w:val="8"/>
  </w:num>
  <w:num w:numId="23">
    <w:abstractNumId w:val="14"/>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oNotTrackMoves/>
  <w:defaultTabStop w:val="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3882"/>
    <w:rsid w:val="00027C32"/>
    <w:rsid w:val="00042571"/>
    <w:rsid w:val="00074F87"/>
    <w:rsid w:val="00083472"/>
    <w:rsid w:val="000928DB"/>
    <w:rsid w:val="000B0CA7"/>
    <w:rsid w:val="000C2278"/>
    <w:rsid w:val="000C7F3E"/>
    <w:rsid w:val="000E2E65"/>
    <w:rsid w:val="000F525F"/>
    <w:rsid w:val="000F61F5"/>
    <w:rsid w:val="000F7485"/>
    <w:rsid w:val="001052D9"/>
    <w:rsid w:val="0011459E"/>
    <w:rsid w:val="0015141E"/>
    <w:rsid w:val="00151E33"/>
    <w:rsid w:val="001A3FA5"/>
    <w:rsid w:val="001C376A"/>
    <w:rsid w:val="00213889"/>
    <w:rsid w:val="002601AB"/>
    <w:rsid w:val="002B35C4"/>
    <w:rsid w:val="002C4346"/>
    <w:rsid w:val="002D2E24"/>
    <w:rsid w:val="002E2261"/>
    <w:rsid w:val="00325665"/>
    <w:rsid w:val="003357D9"/>
    <w:rsid w:val="00385FDB"/>
    <w:rsid w:val="003A620A"/>
    <w:rsid w:val="003B441D"/>
    <w:rsid w:val="00402D00"/>
    <w:rsid w:val="00411B1F"/>
    <w:rsid w:val="004237D0"/>
    <w:rsid w:val="00451BA9"/>
    <w:rsid w:val="00462A8D"/>
    <w:rsid w:val="004A12E8"/>
    <w:rsid w:val="004C2688"/>
    <w:rsid w:val="005244D6"/>
    <w:rsid w:val="00526B04"/>
    <w:rsid w:val="005639C4"/>
    <w:rsid w:val="00581A1D"/>
    <w:rsid w:val="005E3F4C"/>
    <w:rsid w:val="00620FF9"/>
    <w:rsid w:val="006406AF"/>
    <w:rsid w:val="00680E7B"/>
    <w:rsid w:val="006C669C"/>
    <w:rsid w:val="006D101C"/>
    <w:rsid w:val="006D6C50"/>
    <w:rsid w:val="007076B3"/>
    <w:rsid w:val="0074144E"/>
    <w:rsid w:val="00752455"/>
    <w:rsid w:val="007532F3"/>
    <w:rsid w:val="00786EFF"/>
    <w:rsid w:val="00796317"/>
    <w:rsid w:val="007C3049"/>
    <w:rsid w:val="007C5BDD"/>
    <w:rsid w:val="007D7822"/>
    <w:rsid w:val="00832A02"/>
    <w:rsid w:val="00857588"/>
    <w:rsid w:val="00894AC9"/>
    <w:rsid w:val="008A31BA"/>
    <w:rsid w:val="008A7C69"/>
    <w:rsid w:val="008D5786"/>
    <w:rsid w:val="008E3E05"/>
    <w:rsid w:val="008F5A7D"/>
    <w:rsid w:val="00910329"/>
    <w:rsid w:val="00914766"/>
    <w:rsid w:val="00947CBC"/>
    <w:rsid w:val="009551C1"/>
    <w:rsid w:val="009C514B"/>
    <w:rsid w:val="009E3B3D"/>
    <w:rsid w:val="00A32B84"/>
    <w:rsid w:val="00AA459F"/>
    <w:rsid w:val="00AB2245"/>
    <w:rsid w:val="00AC254E"/>
    <w:rsid w:val="00B22FFE"/>
    <w:rsid w:val="00B94BE4"/>
    <w:rsid w:val="00BA3071"/>
    <w:rsid w:val="00BB7DA2"/>
    <w:rsid w:val="00BC2366"/>
    <w:rsid w:val="00C108A1"/>
    <w:rsid w:val="00C13461"/>
    <w:rsid w:val="00C24DB8"/>
    <w:rsid w:val="00C42ED3"/>
    <w:rsid w:val="00C506C3"/>
    <w:rsid w:val="00C84513"/>
    <w:rsid w:val="00C95B46"/>
    <w:rsid w:val="00CA139C"/>
    <w:rsid w:val="00CE0D45"/>
    <w:rsid w:val="00CE4442"/>
    <w:rsid w:val="00CF2FF6"/>
    <w:rsid w:val="00D20CDD"/>
    <w:rsid w:val="00D30A4C"/>
    <w:rsid w:val="00D55EAD"/>
    <w:rsid w:val="00DA3882"/>
    <w:rsid w:val="00DF359D"/>
    <w:rsid w:val="00E11226"/>
    <w:rsid w:val="00E461F9"/>
    <w:rsid w:val="00E82ECC"/>
    <w:rsid w:val="00E83408"/>
    <w:rsid w:val="00E95C67"/>
    <w:rsid w:val="00EB334F"/>
    <w:rsid w:val="00EF0983"/>
    <w:rsid w:val="00EF1DA1"/>
    <w:rsid w:val="00EF3B7F"/>
    <w:rsid w:val="00F033C1"/>
    <w:rsid w:val="00F342E3"/>
    <w:rsid w:val="00F558B0"/>
    <w:rsid w:val="00F75BA3"/>
    <w:rsid w:val="00F7656D"/>
    <w:rsid w:val="00F86AD5"/>
    <w:rsid w:val="00FC0CCC"/>
    <w:rsid w:val="00FE356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deglobo">
    <w:name w:val="Balloon Text"/>
    <w:basedOn w:val="Normal"/>
    <w:semiHidden/>
    <w:rsid w:val="00E461F9"/>
    <w:rPr>
      <w:rFonts w:ascii="Tahoma" w:hAnsi="Tahoma" w:cs="Tahoma"/>
      <w:sz w:val="16"/>
      <w:szCs w:val="16"/>
    </w:rPr>
  </w:style>
  <w:style w:type="table" w:styleId="Tablaconcuadrcula">
    <w:name w:val="Table Grid"/>
    <w:basedOn w:val="Tablanormal"/>
    <w:rsid w:val="000928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6F241-66DB-49F2-8BF5-37DC283B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4438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COMUNICADO GENERAL</vt:lpstr>
    </vt:vector>
  </TitlesOfParts>
  <Company>Dark</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GENERAL</dc:title>
  <dc:creator>MANUEL</dc:creator>
  <cp:lastModifiedBy>Usuario</cp:lastModifiedBy>
  <cp:revision>2</cp:revision>
  <cp:lastPrinted>2016-06-15T10:19:00Z</cp:lastPrinted>
  <dcterms:created xsi:type="dcterms:W3CDTF">2016-06-20T06:28:00Z</dcterms:created>
  <dcterms:modified xsi:type="dcterms:W3CDTF">2016-06-20T06:28:00Z</dcterms:modified>
</cp:coreProperties>
</file>